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C2AE" w14:textId="77777777" w:rsidR="006A256A" w:rsidRDefault="006A256A" w:rsidP="00941BC5">
      <w:pPr>
        <w:ind w:right="-144"/>
        <w:rPr>
          <w:rFonts w:ascii="Calibri" w:hAnsi="Calibri" w:cs="Calibri"/>
          <w:b/>
          <w:sz w:val="28"/>
          <w:szCs w:val="28"/>
        </w:rPr>
      </w:pPr>
    </w:p>
    <w:p w14:paraId="0328E82B" w14:textId="76EF6FC1" w:rsidR="004A3FE0" w:rsidRDefault="004229C0" w:rsidP="00D84659">
      <w:r>
        <w:rPr>
          <w:rFonts w:ascii="Calibri" w:hAnsi="Calibri" w:cs="Calibri"/>
          <w:b/>
          <w:sz w:val="28"/>
          <w:szCs w:val="28"/>
        </w:rPr>
        <w:t>Očekávan</w:t>
      </w:r>
      <w:r w:rsidR="00F40C40">
        <w:rPr>
          <w:rFonts w:ascii="Calibri" w:hAnsi="Calibri" w:cs="Calibri"/>
          <w:b/>
          <w:sz w:val="28"/>
          <w:szCs w:val="28"/>
        </w:rPr>
        <w:t>á</w:t>
      </w:r>
      <w:r>
        <w:rPr>
          <w:rFonts w:ascii="Calibri" w:hAnsi="Calibri" w:cs="Calibri"/>
          <w:b/>
          <w:sz w:val="28"/>
          <w:szCs w:val="28"/>
        </w:rPr>
        <w:t xml:space="preserve"> událost</w:t>
      </w:r>
      <w:r w:rsidR="00FF5EE0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D84659">
        <w:rPr>
          <w:rFonts w:ascii="Calibri" w:hAnsi="Calibri" w:cs="Calibri"/>
          <w:b/>
          <w:sz w:val="28"/>
          <w:szCs w:val="28"/>
        </w:rPr>
        <w:t xml:space="preserve">Open House Brno </w:t>
      </w:r>
      <w:r w:rsidR="00FF5EE0">
        <w:rPr>
          <w:rFonts w:ascii="Calibri" w:hAnsi="Calibri" w:cs="Calibri"/>
          <w:b/>
          <w:sz w:val="28"/>
          <w:szCs w:val="28"/>
        </w:rPr>
        <w:t xml:space="preserve">2023 </w:t>
      </w:r>
      <w:r w:rsidR="00EC61A5">
        <w:rPr>
          <w:rFonts w:ascii="Calibri" w:hAnsi="Calibri" w:cs="Calibri"/>
          <w:b/>
          <w:sz w:val="28"/>
          <w:szCs w:val="28"/>
        </w:rPr>
        <w:t xml:space="preserve">zacílí </w:t>
      </w:r>
      <w:r w:rsidR="00D41C15">
        <w:rPr>
          <w:rFonts w:ascii="Calibri" w:hAnsi="Calibri" w:cs="Calibri"/>
          <w:b/>
          <w:sz w:val="28"/>
          <w:szCs w:val="28"/>
        </w:rPr>
        <w:t>na ženy architektky 1</w:t>
      </w:r>
      <w:r w:rsidR="00D41C15" w:rsidRPr="00D84659">
        <w:rPr>
          <w:rFonts w:ascii="Calibri" w:hAnsi="Calibri" w:cs="Calibri"/>
          <w:b/>
          <w:sz w:val="28"/>
          <w:szCs w:val="28"/>
        </w:rPr>
        <w:t xml:space="preserve">3. a 14. </w:t>
      </w:r>
      <w:r w:rsidR="00D41C15">
        <w:rPr>
          <w:rFonts w:ascii="Calibri" w:hAnsi="Calibri" w:cs="Calibri"/>
          <w:b/>
          <w:sz w:val="28"/>
          <w:szCs w:val="28"/>
        </w:rPr>
        <w:t>května</w:t>
      </w:r>
    </w:p>
    <w:p w14:paraId="192A8F70" w14:textId="39A43DD1" w:rsidR="00FF5EE0" w:rsidRPr="000B1251" w:rsidRDefault="001C0EC4" w:rsidP="00202200">
      <w:pPr>
        <w:rPr>
          <w:b/>
        </w:rPr>
      </w:pPr>
      <w:r w:rsidRPr="000B1251">
        <w:rPr>
          <w:b/>
        </w:rPr>
        <w:t xml:space="preserve">BRNO – </w:t>
      </w:r>
      <w:r w:rsidR="0089160D" w:rsidRPr="000B1251">
        <w:rPr>
          <w:b/>
        </w:rPr>
        <w:t>Šestý</w:t>
      </w:r>
      <w:r w:rsidR="004229C0" w:rsidRPr="000B1251">
        <w:rPr>
          <w:b/>
        </w:rPr>
        <w:t xml:space="preserve"> ročník festivalu Open House Brno </w:t>
      </w:r>
      <w:r w:rsidR="00FF5EE0" w:rsidRPr="000B1251">
        <w:rPr>
          <w:b/>
        </w:rPr>
        <w:t xml:space="preserve">nabídne nejširší veřejnosti prohlídky architektonicky </w:t>
      </w:r>
      <w:r w:rsidR="004229C0" w:rsidRPr="000B1251">
        <w:rPr>
          <w:b/>
        </w:rPr>
        <w:t>cenn</w:t>
      </w:r>
      <w:r w:rsidR="00FF5EE0" w:rsidRPr="000B1251">
        <w:rPr>
          <w:b/>
        </w:rPr>
        <w:t>ých</w:t>
      </w:r>
      <w:r w:rsidR="004229C0" w:rsidRPr="000B1251">
        <w:rPr>
          <w:b/>
        </w:rPr>
        <w:t xml:space="preserve"> a zajímav</w:t>
      </w:r>
      <w:r w:rsidR="00FF5EE0" w:rsidRPr="000B1251">
        <w:rPr>
          <w:b/>
        </w:rPr>
        <w:t>ých</w:t>
      </w:r>
      <w:r w:rsidR="004229C0" w:rsidRPr="000B1251">
        <w:rPr>
          <w:b/>
        </w:rPr>
        <w:t xml:space="preserve"> </w:t>
      </w:r>
      <w:r w:rsidR="00FF5EE0" w:rsidRPr="000B1251">
        <w:rPr>
          <w:b/>
        </w:rPr>
        <w:t xml:space="preserve">nepřístupných </w:t>
      </w:r>
      <w:r w:rsidR="004229C0" w:rsidRPr="000B1251">
        <w:rPr>
          <w:b/>
        </w:rPr>
        <w:t xml:space="preserve">míst v jihomoravské metropoli </w:t>
      </w:r>
      <w:r w:rsidR="00202200" w:rsidRPr="000B1251">
        <w:rPr>
          <w:b/>
        </w:rPr>
        <w:t>o víkendu 13. a</w:t>
      </w:r>
      <w:r w:rsidR="00F24C1B" w:rsidRPr="000B1251">
        <w:rPr>
          <w:b/>
        </w:rPr>
        <w:t> </w:t>
      </w:r>
      <w:r w:rsidR="00202200" w:rsidRPr="000B1251">
        <w:rPr>
          <w:b/>
        </w:rPr>
        <w:t xml:space="preserve">14. května 2023. </w:t>
      </w:r>
      <w:r w:rsidR="00FF5EE0" w:rsidRPr="000B1251">
        <w:rPr>
          <w:b/>
        </w:rPr>
        <w:t xml:space="preserve">Cílem připravovaného ročníku je poukázat na často opomíjenou, přitom pro tvář staveb i města významnou </w:t>
      </w:r>
      <w:r w:rsidR="00202200" w:rsidRPr="000B1251">
        <w:rPr>
          <w:b/>
        </w:rPr>
        <w:t>ženskou architektonickou tvorbu.</w:t>
      </w:r>
      <w:r w:rsidR="0072646D" w:rsidRPr="000B1251">
        <w:rPr>
          <w:b/>
        </w:rPr>
        <w:t xml:space="preserve"> Na webu, Facebooku a Instagramu festivalu budou organizátoři postupně odhalovat zajímavosti o jednotlivých stavbách.</w:t>
      </w:r>
    </w:p>
    <w:p w14:paraId="7D0090BF" w14:textId="1F199B1D" w:rsidR="00442D01" w:rsidRDefault="00202200" w:rsidP="00202200">
      <w:r>
        <w:t>„</w:t>
      </w:r>
      <w:r w:rsidR="006C537A">
        <w:t>O architektkách se v poslední době mluví hlavně v souvislosti s novou výstavbou, přitom ženy vdechly podobu a duši mnoha stavbám i v minulosti. Lidé okolo jejich děl denně procházejí a někdy ani odborníci nevědí, jak významný podíl na podobě Brna ženy mají.</w:t>
      </w:r>
      <w:r>
        <w:t xml:space="preserve"> </w:t>
      </w:r>
      <w:r w:rsidR="006C537A">
        <w:t xml:space="preserve">Při festivalových </w:t>
      </w:r>
      <w:r>
        <w:t>komentovaných prohlíd</w:t>
      </w:r>
      <w:r w:rsidR="006C537A">
        <w:t xml:space="preserve">kách chceme tento dluh splatit. Zájemcům ukážeme </w:t>
      </w:r>
      <w:r w:rsidR="00F40C40">
        <w:t>konkrétní</w:t>
      </w:r>
      <w:r w:rsidR="00F40C40" w:rsidRPr="00F40C40">
        <w:t xml:space="preserve"> architektonicky</w:t>
      </w:r>
      <w:r w:rsidR="00F40C40">
        <w:t xml:space="preserve"> hodnotné</w:t>
      </w:r>
      <w:r w:rsidR="00F40C40" w:rsidRPr="00F40C40">
        <w:t xml:space="preserve"> realizace a stavby v Brně, z</w:t>
      </w:r>
      <w:r w:rsidR="00F40C40">
        <w:t xml:space="preserve">a </w:t>
      </w:r>
      <w:r w:rsidR="006C537A">
        <w:t>kterými</w:t>
      </w:r>
      <w:r w:rsidR="00F40C40" w:rsidRPr="00F40C40">
        <w:t xml:space="preserve"> stojí výrazné autorky, </w:t>
      </w:r>
      <w:r w:rsidR="00F40C40">
        <w:t>z nichž řada je profesně stále aktivní</w:t>
      </w:r>
      <w:r w:rsidR="00442D01">
        <w:t>,“ přibližuje plány organizátorů kreativní ředitelka Lucie Pešl Šilerová ze spolku Kultura &amp; Management</w:t>
      </w:r>
      <w:r>
        <w:t>.</w:t>
      </w:r>
    </w:p>
    <w:p w14:paraId="6B866884" w14:textId="71875D21" w:rsidR="0089160D" w:rsidRDefault="00ED7B19" w:rsidP="00F374EF">
      <w:pPr>
        <w:tabs>
          <w:tab w:val="left" w:pos="1755"/>
        </w:tabs>
      </w:pPr>
      <w:r>
        <w:t>D</w:t>
      </w:r>
      <w:r w:rsidRPr="00ED7B19">
        <w:t xml:space="preserve">ramaturgie </w:t>
      </w:r>
      <w:r>
        <w:t>n</w:t>
      </w:r>
      <w:r w:rsidRPr="00ED7B19">
        <w:t>ového ročníku vychází z výsledků doktorandského výzkumného projektu „Architektky v jihomoravské architektuře 60.-80. let 20. století</w:t>
      </w:r>
      <w:r w:rsidR="009F0999">
        <w:t>“</w:t>
      </w:r>
      <w:r>
        <w:t xml:space="preserve"> </w:t>
      </w:r>
      <w:r w:rsidRPr="00ED7B19">
        <w:t xml:space="preserve">Šárky </w:t>
      </w:r>
      <w:proofErr w:type="spellStart"/>
      <w:r w:rsidRPr="00ED7B19">
        <w:t>Bahounkové</w:t>
      </w:r>
      <w:proofErr w:type="spellEnd"/>
      <w:r w:rsidRPr="00ED7B19">
        <w:t xml:space="preserve"> a Martiny Petříkové</w:t>
      </w:r>
      <w:r>
        <w:t xml:space="preserve"> z </w:t>
      </w:r>
      <w:r w:rsidR="007B2A66">
        <w:t>F</w:t>
      </w:r>
      <w:r>
        <w:t>ilozofické fakulty Masaryko</w:t>
      </w:r>
      <w:r w:rsidR="009F0999">
        <w:t xml:space="preserve">vy univerzity. </w:t>
      </w:r>
    </w:p>
    <w:p w14:paraId="3A35E95B" w14:textId="51332075" w:rsidR="00F374EF" w:rsidRPr="000928A1" w:rsidRDefault="009F0999" w:rsidP="00F374EF">
      <w:pPr>
        <w:tabs>
          <w:tab w:val="left" w:pos="1755"/>
        </w:tabs>
        <w:rPr>
          <w:strike/>
        </w:rPr>
      </w:pPr>
      <w:r>
        <w:t>Součástí festivalu bude rozšířenější podoba</w:t>
      </w:r>
      <w:r w:rsidR="00F374EF" w:rsidRPr="00F374EF">
        <w:t xml:space="preserve"> </w:t>
      </w:r>
      <w:r w:rsidR="00F374EF">
        <w:t>výstav</w:t>
      </w:r>
      <w:r>
        <w:t>y</w:t>
      </w:r>
      <w:r w:rsidR="00F374EF">
        <w:t xml:space="preserve"> Architektky 60-80</w:t>
      </w:r>
      <w:r w:rsidR="006C537A">
        <w:t xml:space="preserve"> a jedním z cílů výstavy i festivalu je nahlédnout tvorbu v období socialismu </w:t>
      </w:r>
      <w:r w:rsidR="0072646D">
        <w:t xml:space="preserve">v realitě dané doby, ale </w:t>
      </w:r>
      <w:r w:rsidR="006C537A">
        <w:t>bez ideologického nádechu</w:t>
      </w:r>
      <w:r w:rsidR="0072646D">
        <w:t xml:space="preserve"> a optikou tehdy aktivních, často začínajících tvůrkyň</w:t>
      </w:r>
      <w:r w:rsidR="006C537A">
        <w:t>.</w:t>
      </w:r>
    </w:p>
    <w:p w14:paraId="73187577" w14:textId="09909ABD" w:rsidR="00D41C15" w:rsidRDefault="009F0999" w:rsidP="00D41C15">
      <w:pPr>
        <w:tabs>
          <w:tab w:val="left" w:pos="1755"/>
        </w:tabs>
        <w:rPr>
          <w:color w:val="000000"/>
          <w:shd w:val="clear" w:color="auto" w:fill="FFFFFF"/>
        </w:rPr>
      </w:pPr>
      <w:r>
        <w:t xml:space="preserve">V plánu je představit například </w:t>
      </w:r>
      <w:r w:rsidR="0089160D">
        <w:t xml:space="preserve">interiéry </w:t>
      </w:r>
      <w:r w:rsidRPr="009F0999">
        <w:t>Hotel</w:t>
      </w:r>
      <w:r w:rsidR="0089160D">
        <w:t>u</w:t>
      </w:r>
      <w:r w:rsidRPr="009F0999">
        <w:t xml:space="preserve"> International </w:t>
      </w:r>
      <w:r w:rsidR="000928A1">
        <w:t xml:space="preserve">Brno </w:t>
      </w:r>
      <w:r>
        <w:t xml:space="preserve">v Husově ulici, </w:t>
      </w:r>
      <w:r w:rsidR="0089160D">
        <w:t xml:space="preserve">jejichž </w:t>
      </w:r>
      <w:r w:rsidRPr="009F0999">
        <w:t>spoluautor</w:t>
      </w:r>
      <w:r>
        <w:t xml:space="preserve">kou </w:t>
      </w:r>
      <w:r w:rsidR="0089160D">
        <w:t xml:space="preserve">je </w:t>
      </w:r>
      <w:r>
        <w:t>architektka</w:t>
      </w:r>
      <w:r w:rsidR="00D41C15">
        <w:t xml:space="preserve"> Zdeňka Kopecká, </w:t>
      </w:r>
      <w:r w:rsidR="0089160D">
        <w:t>Janá</w:t>
      </w:r>
      <w:r w:rsidR="0072646D">
        <w:t>č</w:t>
      </w:r>
      <w:r w:rsidR="00D41C15">
        <w:t>kovo divadlo, jehož j</w:t>
      </w:r>
      <w:r w:rsidR="00D41C15" w:rsidRPr="009F0999">
        <w:t xml:space="preserve">eviště a hlediště </w:t>
      </w:r>
      <w:r w:rsidR="00ED5458">
        <w:t>navrhla</w:t>
      </w:r>
      <w:r w:rsidR="00EC7544">
        <w:t xml:space="preserve"> </w:t>
      </w:r>
      <w:r w:rsidR="00EC7544" w:rsidRPr="009F0999">
        <w:t xml:space="preserve">Libuše </w:t>
      </w:r>
      <w:proofErr w:type="spellStart"/>
      <w:r w:rsidR="00EC7544" w:rsidRPr="009F0999">
        <w:t>Žáčková-Pokorová</w:t>
      </w:r>
      <w:proofErr w:type="spellEnd"/>
      <w:r w:rsidR="000928A1">
        <w:t>,</w:t>
      </w:r>
      <w:r w:rsidR="00D41C15">
        <w:t xml:space="preserve"> nebo areál </w:t>
      </w:r>
      <w:r w:rsidR="00460C13">
        <w:t>bývalých městských jatek</w:t>
      </w:r>
      <w:r w:rsidR="00D41C15">
        <w:t xml:space="preserve">, rekonstruovaný podle Barbory Jenčkové na areál Brněnských komunikací. Již tradičně </w:t>
      </w:r>
      <w:r w:rsidR="00720BD5">
        <w:t>se uskuteční</w:t>
      </w:r>
      <w:r w:rsidR="00D41C15">
        <w:t xml:space="preserve"> i komentované prohlídky vnitrobloku Poříčí a </w:t>
      </w:r>
      <w:proofErr w:type="spellStart"/>
      <w:r w:rsidR="00D41C15">
        <w:t>Hopova</w:t>
      </w:r>
      <w:proofErr w:type="spellEnd"/>
      <w:r w:rsidR="00720BD5">
        <w:t xml:space="preserve"> od</w:t>
      </w:r>
      <w:r w:rsidR="00D41C15">
        <w:t xml:space="preserve"> zahradní architektky </w:t>
      </w:r>
      <w:r w:rsidR="00F24C1B" w:rsidRPr="000928A1">
        <w:rPr>
          <w:color w:val="000000"/>
          <w:shd w:val="clear" w:color="auto" w:fill="FFFFFF"/>
        </w:rPr>
        <w:t>Ev</w:t>
      </w:r>
      <w:r w:rsidR="00D41C15">
        <w:rPr>
          <w:color w:val="000000"/>
          <w:shd w:val="clear" w:color="auto" w:fill="FFFFFF"/>
        </w:rPr>
        <w:t>y</w:t>
      </w:r>
      <w:r w:rsidR="00F24C1B" w:rsidRPr="000928A1">
        <w:rPr>
          <w:color w:val="000000"/>
          <w:shd w:val="clear" w:color="auto" w:fill="FFFFFF"/>
        </w:rPr>
        <w:t xml:space="preserve"> Wagnerové</w:t>
      </w:r>
      <w:r w:rsidR="00D41C15">
        <w:rPr>
          <w:color w:val="000000"/>
          <w:shd w:val="clear" w:color="auto" w:fill="FFFFFF"/>
        </w:rPr>
        <w:t xml:space="preserve"> nebo areálu </w:t>
      </w:r>
      <w:proofErr w:type="spellStart"/>
      <w:r w:rsidR="00D41C15">
        <w:rPr>
          <w:color w:val="000000"/>
          <w:shd w:val="clear" w:color="auto" w:fill="FFFFFF"/>
        </w:rPr>
        <w:t>Spielberk</w:t>
      </w:r>
      <w:proofErr w:type="spellEnd"/>
      <w:r w:rsidR="00D41C15">
        <w:rPr>
          <w:color w:val="000000"/>
          <w:shd w:val="clear" w:color="auto" w:fill="FFFFFF"/>
        </w:rPr>
        <w:t xml:space="preserve"> od arch</w:t>
      </w:r>
      <w:r w:rsidR="00720BD5">
        <w:rPr>
          <w:color w:val="000000"/>
          <w:shd w:val="clear" w:color="auto" w:fill="FFFFFF"/>
        </w:rPr>
        <w:t>itektky</w:t>
      </w:r>
      <w:r w:rsidR="00D41C15">
        <w:rPr>
          <w:color w:val="000000"/>
          <w:shd w:val="clear" w:color="auto" w:fill="FFFFFF"/>
        </w:rPr>
        <w:t xml:space="preserve"> Lenky Musilov</w:t>
      </w:r>
      <w:r w:rsidR="004A6DBC">
        <w:rPr>
          <w:color w:val="000000"/>
          <w:shd w:val="clear" w:color="auto" w:fill="FFFFFF"/>
        </w:rPr>
        <w:t>é</w:t>
      </w:r>
      <w:r w:rsidR="00D41C15">
        <w:rPr>
          <w:color w:val="000000"/>
          <w:shd w:val="clear" w:color="auto" w:fill="FFFFFF"/>
        </w:rPr>
        <w:t xml:space="preserve"> a kolektivu. </w:t>
      </w:r>
    </w:p>
    <w:p w14:paraId="09E5E738" w14:textId="00D7F8BF" w:rsidR="00460C13" w:rsidRDefault="002A2DFB" w:rsidP="00460C13">
      <w:r>
        <w:t>„</w:t>
      </w:r>
      <w:r w:rsidRPr="002A2DFB">
        <w:t xml:space="preserve">Vybrané stavby představují ukázku poválečných a současných veřejných budov s vysokou kvalitou architektonického zpracování, jež dokládá značnou erudovanost jejich autorek. </w:t>
      </w:r>
      <w:r w:rsidR="00FF22CB">
        <w:t xml:space="preserve">Stavby jsme vybírali tak abychom návštěvníkům ukázali průřez </w:t>
      </w:r>
      <w:r w:rsidRPr="002A2DFB">
        <w:t>ženskou tvorbou v oblasti moderní architektury ve městě Brně</w:t>
      </w:r>
      <w:r>
        <w:t xml:space="preserve">,“ říká </w:t>
      </w:r>
      <w:r w:rsidR="00FF22CB">
        <w:t xml:space="preserve">Pešl </w:t>
      </w:r>
      <w:r>
        <w:t>Šilerová</w:t>
      </w:r>
      <w:r w:rsidRPr="002A2DFB">
        <w:t xml:space="preserve">. Komentované prohlídky se </w:t>
      </w:r>
      <w:r w:rsidR="00FF22CB">
        <w:t>zaměří</w:t>
      </w:r>
      <w:r w:rsidRPr="002A2DFB">
        <w:t xml:space="preserve"> nejen na samotné realizace, ale i na jejich autorky, </w:t>
      </w:r>
      <w:r>
        <w:t xml:space="preserve">z nichž některé jsou </w:t>
      </w:r>
      <w:r w:rsidRPr="002A2DFB">
        <w:t xml:space="preserve">dosud málo známé. </w:t>
      </w:r>
      <w:r>
        <w:t>„</w:t>
      </w:r>
      <w:r w:rsidR="00720BD5">
        <w:t>Část staveb</w:t>
      </w:r>
      <w:r>
        <w:t xml:space="preserve"> ženských autorek </w:t>
      </w:r>
      <w:r w:rsidR="00202158">
        <w:t xml:space="preserve">jsme </w:t>
      </w:r>
      <w:r w:rsidRPr="002A2DFB">
        <w:t xml:space="preserve">v minulosti </w:t>
      </w:r>
      <w:r w:rsidR="00202158">
        <w:t xml:space="preserve">na </w:t>
      </w:r>
      <w:r w:rsidRPr="002A2DFB">
        <w:t>festival</w:t>
      </w:r>
      <w:r w:rsidR="00202158">
        <w:t>u</w:t>
      </w:r>
      <w:r>
        <w:t xml:space="preserve"> </w:t>
      </w:r>
      <w:r w:rsidR="00202158">
        <w:t>u</w:t>
      </w:r>
      <w:r w:rsidRPr="002A2DFB">
        <w:t>ž prezentov</w:t>
      </w:r>
      <w:r>
        <w:t>al</w:t>
      </w:r>
      <w:r w:rsidR="00202158">
        <w:t>i</w:t>
      </w:r>
      <w:r w:rsidRPr="002A2DFB">
        <w:t xml:space="preserve">, </w:t>
      </w:r>
      <w:r w:rsidR="00202158">
        <w:t>nově koncipované</w:t>
      </w:r>
      <w:r w:rsidRPr="002A2DFB">
        <w:t xml:space="preserve"> komentované prohlídky </w:t>
      </w:r>
      <w:r w:rsidR="00202158">
        <w:t xml:space="preserve">však </w:t>
      </w:r>
      <w:r w:rsidRPr="002A2DFB">
        <w:t>návštěvníkům zprostředk</w:t>
      </w:r>
      <w:r w:rsidR="00202158">
        <w:t>ují</w:t>
      </w:r>
      <w:r w:rsidRPr="002A2DFB">
        <w:t xml:space="preserve"> </w:t>
      </w:r>
      <w:r w:rsidR="00202158">
        <w:t xml:space="preserve">zcela jiný </w:t>
      </w:r>
      <w:r w:rsidRPr="002A2DFB">
        <w:t>úhel pohledu</w:t>
      </w:r>
      <w:r w:rsidR="00202158">
        <w:t>. I to je jeden z důvodů, proč by měli na festival a do budov znovu vyrazit</w:t>
      </w:r>
      <w:r>
        <w:t>,</w:t>
      </w:r>
      <w:r w:rsidR="00F24C1B">
        <w:t>“</w:t>
      </w:r>
      <w:r>
        <w:t xml:space="preserve"> naznačuje </w:t>
      </w:r>
      <w:r w:rsidR="00D41C15">
        <w:t xml:space="preserve">Pešl </w:t>
      </w:r>
      <w:r>
        <w:t>Šilerová</w:t>
      </w:r>
      <w:r w:rsidRPr="002A2DFB">
        <w:t>.</w:t>
      </w:r>
    </w:p>
    <w:p w14:paraId="6D52C3B3" w14:textId="7FF67381" w:rsidR="00460C13" w:rsidRPr="00F40C40" w:rsidRDefault="00202158" w:rsidP="00460C13">
      <w:r>
        <w:t>N</w:t>
      </w:r>
      <w:r w:rsidR="002A2DFB">
        <w:t>ávštěvníci O</w:t>
      </w:r>
      <w:r>
        <w:t xml:space="preserve">pen </w:t>
      </w:r>
      <w:r w:rsidR="002A2DFB">
        <w:t>H</w:t>
      </w:r>
      <w:r>
        <w:t xml:space="preserve">ouse </w:t>
      </w:r>
      <w:r w:rsidR="002A2DFB">
        <w:t>B</w:t>
      </w:r>
      <w:r>
        <w:t>rno</w:t>
      </w:r>
      <w:r w:rsidR="002A2DFB">
        <w:t xml:space="preserve"> 2023 </w:t>
      </w:r>
      <w:r>
        <w:t xml:space="preserve">nepřijdou ani </w:t>
      </w:r>
      <w:r w:rsidR="002A2DFB">
        <w:t>o osvědčené lokace</w:t>
      </w:r>
      <w:r w:rsidR="00D41C15">
        <w:t xml:space="preserve">, </w:t>
      </w:r>
      <w:r>
        <w:t xml:space="preserve">které každoročně lákají tisíce lidí, </w:t>
      </w:r>
      <w:r w:rsidR="00720BD5">
        <w:t>jako je třeba budova Českého rozhlasu</w:t>
      </w:r>
      <w:r w:rsidR="00720BD5">
        <w:t xml:space="preserve">, </w:t>
      </w:r>
      <w:r w:rsidR="002A2DFB">
        <w:t xml:space="preserve">nebudou chybět ani novinky či programy pro děti. Podrobnější program budou pořadatelé postupně rozkrývat na </w:t>
      </w:r>
      <w:r w:rsidR="002A2DFB" w:rsidRPr="00F40C40">
        <w:t xml:space="preserve">webu </w:t>
      </w:r>
      <w:hyperlink r:id="rId8" w:tgtFrame="_blank" w:history="1">
        <w:r w:rsidR="002A2DFB" w:rsidRPr="00F40C40">
          <w:rPr>
            <w:rStyle w:val="Hypertextovodkaz"/>
            <w:color w:val="auto"/>
          </w:rPr>
          <w:t>www.openhousebrno.cz</w:t>
        </w:r>
      </w:hyperlink>
      <w:r w:rsidR="002A2DFB" w:rsidRPr="00F40C40">
        <w:t xml:space="preserve"> i sociálních sítích </w:t>
      </w:r>
      <w:hyperlink r:id="rId9" w:tgtFrame="_blank" w:history="1">
        <w:r w:rsidR="002A2DFB" w:rsidRPr="00F40C40">
          <w:rPr>
            <w:rStyle w:val="Hypertextovodkaz"/>
            <w:color w:val="auto"/>
          </w:rPr>
          <w:t>fb.com/</w:t>
        </w:r>
        <w:proofErr w:type="spellStart"/>
        <w:r w:rsidR="002A2DFB" w:rsidRPr="00F40C40">
          <w:rPr>
            <w:rStyle w:val="Hypertextovodkaz"/>
            <w:color w:val="auto"/>
          </w:rPr>
          <w:t>openhousebrno</w:t>
        </w:r>
        <w:proofErr w:type="spellEnd"/>
      </w:hyperlink>
      <w:r w:rsidR="002A2DFB" w:rsidRPr="00F40C40">
        <w:t xml:space="preserve"> a </w:t>
      </w:r>
      <w:hyperlink r:id="rId10" w:tgtFrame="_blank" w:history="1">
        <w:r w:rsidR="002A2DFB" w:rsidRPr="00F40C40">
          <w:rPr>
            <w:rStyle w:val="Hypertextovodkaz"/>
            <w:color w:val="auto"/>
          </w:rPr>
          <w:t>instagram.com /</w:t>
        </w:r>
        <w:proofErr w:type="spellStart"/>
        <w:r w:rsidR="002A2DFB" w:rsidRPr="00F40C40">
          <w:rPr>
            <w:rStyle w:val="Hypertextovodkaz"/>
            <w:color w:val="auto"/>
          </w:rPr>
          <w:t>openhousebrno</w:t>
        </w:r>
        <w:proofErr w:type="spellEnd"/>
      </w:hyperlink>
    </w:p>
    <w:p w14:paraId="46A5BAC1" w14:textId="41EDCEC1" w:rsidR="00442D01" w:rsidRDefault="002A2DFB" w:rsidP="00442D01">
      <w:r>
        <w:t xml:space="preserve">I letos uvítají pořadatelé pomoc dobrovolníků, na kterých je celá nezisková akce </w:t>
      </w:r>
      <w:r w:rsidR="00F24C1B">
        <w:t>postaven</w:t>
      </w:r>
      <w:r>
        <w:t xml:space="preserve">a. </w:t>
      </w:r>
      <w:r w:rsidR="00202158">
        <w:t xml:space="preserve">Díky jejich práci a pomoci partnerů může program probíhat kompletně zdarma. Dobrovolníci </w:t>
      </w:r>
      <w:r>
        <w:t xml:space="preserve">se mohou hlásit </w:t>
      </w:r>
      <w:r w:rsidR="00202158">
        <w:t xml:space="preserve">na webu </w:t>
      </w:r>
      <w:hyperlink r:id="rId11" w:tgtFrame="_blank" w:history="1">
        <w:r w:rsidR="00202158" w:rsidRPr="00F40C40">
          <w:rPr>
            <w:rStyle w:val="Hypertextovodkaz"/>
            <w:color w:val="auto"/>
          </w:rPr>
          <w:t>www.openhousebrno.cz</w:t>
        </w:r>
      </w:hyperlink>
      <w:r>
        <w:t xml:space="preserve">. „Dobrovolnická práce </w:t>
      </w:r>
      <w:r w:rsidR="00F24C1B">
        <w:t>při organizování festivalu nabízí možnost</w:t>
      </w:r>
      <w:r w:rsidR="004A6DBC">
        <w:t xml:space="preserve"> se seznámit nejen s architekturou, </w:t>
      </w:r>
      <w:r w:rsidR="00F24C1B">
        <w:t xml:space="preserve">poznat nové přátele, podívat se na netradiční místa a v neposlední řadě udělat radost </w:t>
      </w:r>
      <w:r w:rsidR="00202158">
        <w:t xml:space="preserve">dalším lidem, našim </w:t>
      </w:r>
      <w:r w:rsidR="00F24C1B">
        <w:t xml:space="preserve">návštěvníkům,“ dodává Šilerová. </w:t>
      </w:r>
      <w:r w:rsidR="00202158">
        <w:t>Díky</w:t>
      </w:r>
      <w:r w:rsidR="00F24C1B">
        <w:t xml:space="preserve"> </w:t>
      </w:r>
      <w:r w:rsidR="00202158">
        <w:t xml:space="preserve">nasazení </w:t>
      </w:r>
      <w:r w:rsidR="00F24C1B">
        <w:t>66 dobrovolníků</w:t>
      </w:r>
      <w:r w:rsidR="00202158">
        <w:t xml:space="preserve"> zaznamenala </w:t>
      </w:r>
      <w:r w:rsidR="00720BD5">
        <w:t xml:space="preserve">při </w:t>
      </w:r>
      <w:r w:rsidR="00720BD5">
        <w:t>předchozí</w:t>
      </w:r>
      <w:r w:rsidR="00720BD5">
        <w:t>m</w:t>
      </w:r>
      <w:r w:rsidR="00720BD5">
        <w:t xml:space="preserve"> ročníku </w:t>
      </w:r>
      <w:r w:rsidR="00202158">
        <w:t>festivalová místa</w:t>
      </w:r>
      <w:r w:rsidR="00F24C1B">
        <w:t xml:space="preserve"> bezmála 22 tisíc návštěv. </w:t>
      </w:r>
    </w:p>
    <w:p w14:paraId="53241DC3" w14:textId="2B102327" w:rsidR="00A871D0" w:rsidRDefault="00F24C1B" w:rsidP="00442D01">
      <w:r>
        <w:lastRenderedPageBreak/>
        <w:t>OHB</w:t>
      </w:r>
      <w:r w:rsidR="00442D01">
        <w:t xml:space="preserve"> </w:t>
      </w:r>
      <w:r w:rsidR="004A6DBC">
        <w:t xml:space="preserve">je členem sítě </w:t>
      </w:r>
      <w:r w:rsidR="00442D01">
        <w:t xml:space="preserve">Open House </w:t>
      </w:r>
      <w:proofErr w:type="spellStart"/>
      <w:r w:rsidR="00442D01">
        <w:t>Worldwide</w:t>
      </w:r>
      <w:proofErr w:type="spellEnd"/>
      <w:r w:rsidR="00442D01">
        <w:t xml:space="preserve"> </w:t>
      </w:r>
      <w:r w:rsidR="004A6DBC">
        <w:t xml:space="preserve">sdružující </w:t>
      </w:r>
      <w:r w:rsidR="00442D01">
        <w:t>více než padesát</w:t>
      </w:r>
      <w:r w:rsidR="004A6DBC">
        <w:t xml:space="preserve">ku </w:t>
      </w:r>
      <w:r w:rsidR="00442D01">
        <w:t xml:space="preserve">metropolí celého světa, pořádajících festivaly architektury pro veřejnost. Pořádané </w:t>
      </w:r>
      <w:r>
        <w:t>akce</w:t>
      </w:r>
      <w:r w:rsidR="00442D01">
        <w:t xml:space="preserve"> každoročně oslovují více než dva miliony lidí po celém světě. Brno je součástí této sítě od roku 2018.</w:t>
      </w:r>
    </w:p>
    <w:p w14:paraId="3B14BFF3" w14:textId="77777777" w:rsidR="00442D01" w:rsidRPr="00670889" w:rsidRDefault="00442D01" w:rsidP="009B3F2C">
      <w:pPr>
        <w:rPr>
          <w:rFonts w:ascii="Calibri" w:hAnsi="Calibri"/>
        </w:rPr>
      </w:pPr>
    </w:p>
    <w:p w14:paraId="46AC4B69" w14:textId="77777777" w:rsidR="00765871" w:rsidRPr="00670889" w:rsidRDefault="00765871" w:rsidP="00765871">
      <w:pPr>
        <w:widowControl w:val="0"/>
        <w:tabs>
          <w:tab w:val="left" w:pos="709"/>
          <w:tab w:val="left" w:pos="1418"/>
          <w:tab w:val="left" w:pos="2127"/>
        </w:tabs>
        <w:rPr>
          <w:rFonts w:ascii="Calibri" w:eastAsia="Space TIC Regular" w:hAnsi="Calibri" w:cs="Arial"/>
          <w:caps/>
          <w:color w:val="7F7F7F"/>
          <w:spacing w:val="4"/>
          <w:u w:color="000000"/>
        </w:rPr>
      </w:pPr>
      <w:r w:rsidRPr="00670889">
        <w:rPr>
          <w:rFonts w:ascii="Calibri" w:eastAsia="Arial Unicode MS" w:hAnsi="Calibri" w:cs="Arial"/>
          <w:caps/>
          <w:color w:val="7F7F7F"/>
          <w:u w:color="000000"/>
        </w:rPr>
        <w:t>Kontakt pro média</w:t>
      </w:r>
    </w:p>
    <w:p w14:paraId="5AD5CC24" w14:textId="77777777" w:rsidR="009B3F2C" w:rsidRPr="001E0A77" w:rsidRDefault="00765871" w:rsidP="009B3F2C">
      <w:pPr>
        <w:widowControl w:val="0"/>
        <w:tabs>
          <w:tab w:val="left" w:pos="709"/>
          <w:tab w:val="left" w:pos="1418"/>
          <w:tab w:val="left" w:pos="2127"/>
        </w:tabs>
        <w:rPr>
          <w:rStyle w:val="Hyperlink0"/>
          <w:rFonts w:ascii="Arial" w:eastAsia="Space TIC Regular" w:hAnsi="Arial" w:cs="Arial"/>
          <w:color w:val="808080"/>
          <w:sz w:val="18"/>
          <w:szCs w:val="18"/>
          <w:u w:val="single"/>
        </w:rPr>
      </w:pPr>
      <w:r w:rsidRPr="00670889">
        <w:rPr>
          <w:rFonts w:ascii="Calibri" w:eastAsia="Arial Unicode MS" w:hAnsi="Calibri" w:cs="Arial"/>
          <w:b/>
          <w:color w:val="808080" w:themeColor="background1" w:themeShade="80"/>
          <w:u w:color="000000"/>
        </w:rPr>
        <w:t xml:space="preserve">Lucie Pešl Šilerová, </w:t>
      </w:r>
      <w:r w:rsidRPr="00670889">
        <w:rPr>
          <w:rFonts w:ascii="Calibri" w:eastAsia="Space TIC Regular" w:hAnsi="Calibri" w:cs="Arial"/>
          <w:color w:val="808080" w:themeColor="background1" w:themeShade="80"/>
          <w:spacing w:val="4"/>
          <w:u w:color="000000"/>
        </w:rPr>
        <w:t xml:space="preserve">kreativní ředitelka OHB, </w:t>
      </w:r>
      <w:r w:rsidR="00670889" w:rsidRPr="00670889">
        <w:rPr>
          <w:rFonts w:ascii="Calibri" w:eastAsia="Space TIC Regular" w:hAnsi="Calibri" w:cs="Arial"/>
          <w:color w:val="808080" w:themeColor="background1" w:themeShade="80"/>
          <w:spacing w:val="4"/>
          <w:u w:color="000000"/>
        </w:rPr>
        <w:br/>
      </w:r>
      <w:r w:rsidRPr="00670889">
        <w:rPr>
          <w:rStyle w:val="Hyperlink0"/>
          <w:rFonts w:ascii="Calibri" w:eastAsia="Space TIC Regular" w:hAnsi="Calibri" w:cs="Arial"/>
          <w:color w:val="808080" w:themeColor="background1" w:themeShade="80"/>
        </w:rPr>
        <w:t xml:space="preserve">606 353 781, </w:t>
      </w:r>
      <w:hyperlink r:id="rId12" w:history="1">
        <w:r w:rsidR="00670889" w:rsidRPr="00670889">
          <w:rPr>
            <w:rStyle w:val="Hypertextovodkaz"/>
            <w:rFonts w:ascii="Calibri" w:eastAsia="Space TIC Regular" w:hAnsi="Calibri" w:cs="Arial"/>
            <w:color w:val="808080" w:themeColor="background1" w:themeShade="80"/>
          </w:rPr>
          <w:t>media@openhousebrno.cz</w:t>
        </w:r>
      </w:hyperlink>
      <w:r w:rsidR="00670889" w:rsidRPr="00670889">
        <w:rPr>
          <w:rStyle w:val="Hyperlink0"/>
          <w:rFonts w:ascii="Calibri" w:eastAsia="Space TIC Regular" w:hAnsi="Calibri" w:cs="Arial"/>
          <w:color w:val="808080" w:themeColor="background1" w:themeShade="80"/>
          <w:u w:val="single"/>
        </w:rPr>
        <w:br/>
      </w:r>
      <w:hyperlink r:id="rId13" w:history="1">
        <w:r w:rsidR="00670889" w:rsidRPr="00670889">
          <w:rPr>
            <w:rStyle w:val="Hypertextovodkaz"/>
            <w:rFonts w:ascii="Calibri" w:eastAsia="Space TIC Regular" w:hAnsi="Calibri" w:cs="Arial"/>
            <w:color w:val="808080" w:themeColor="background1" w:themeShade="80"/>
            <w:u w:color="0563C1"/>
          </w:rPr>
          <w:t>lucie.silerova@gmail.com</w:t>
        </w:r>
      </w:hyperlink>
      <w:r w:rsidR="009B3F2C">
        <w:rPr>
          <w:rStyle w:val="Hypertextovodkaz"/>
          <w:rFonts w:ascii="Calibri" w:eastAsia="Space TIC Regular" w:hAnsi="Calibri" w:cs="Arial"/>
          <w:color w:val="808080" w:themeColor="background1" w:themeShade="80"/>
          <w:u w:color="0563C1"/>
        </w:rPr>
        <w:br/>
      </w:r>
      <w:r w:rsidR="009B3F2C">
        <w:rPr>
          <w:rFonts w:ascii="Arial" w:hAnsi="Arial" w:cs="Arial"/>
          <w:color w:val="808080"/>
          <w:sz w:val="18"/>
          <w:szCs w:val="18"/>
        </w:rPr>
        <w:br/>
      </w:r>
      <w:hyperlink r:id="rId14" w:tgtFrame="_blank" w:history="1">
        <w:r w:rsidR="009B3F2C" w:rsidRPr="001E0A77">
          <w:rPr>
            <w:rStyle w:val="Hypertextovodkaz"/>
            <w:rFonts w:ascii="Arial" w:hAnsi="Arial" w:cs="Arial"/>
            <w:color w:val="808080"/>
            <w:sz w:val="18"/>
            <w:szCs w:val="18"/>
            <w:shd w:val="clear" w:color="auto" w:fill="FFFFFF"/>
          </w:rPr>
          <w:t>www.openhousebrno.cz</w:t>
        </w:r>
      </w:hyperlink>
      <w:r w:rsidR="009B3F2C" w:rsidRPr="001E0A77">
        <w:rPr>
          <w:rFonts w:ascii="Arial" w:hAnsi="Arial" w:cs="Arial"/>
          <w:color w:val="808080"/>
          <w:sz w:val="18"/>
          <w:szCs w:val="18"/>
          <w:shd w:val="clear" w:color="auto" w:fill="FFFFFF"/>
        </w:rPr>
        <w:br/>
      </w:r>
      <w:hyperlink r:id="rId15" w:tgtFrame="_blank" w:history="1">
        <w:r w:rsidR="009B3F2C" w:rsidRPr="001E0A77">
          <w:rPr>
            <w:rStyle w:val="Hypertextovodkaz"/>
            <w:rFonts w:ascii="Arial" w:hAnsi="Arial" w:cs="Arial"/>
            <w:color w:val="808080"/>
            <w:sz w:val="18"/>
            <w:szCs w:val="18"/>
            <w:shd w:val="clear" w:color="auto" w:fill="FFFFFF"/>
          </w:rPr>
          <w:t>facebook.com/</w:t>
        </w:r>
        <w:proofErr w:type="spellStart"/>
        <w:r w:rsidR="009B3F2C" w:rsidRPr="001E0A77">
          <w:rPr>
            <w:rStyle w:val="Hypertextovodkaz"/>
            <w:rFonts w:ascii="Arial" w:hAnsi="Arial" w:cs="Arial"/>
            <w:color w:val="808080"/>
            <w:sz w:val="18"/>
            <w:szCs w:val="18"/>
            <w:shd w:val="clear" w:color="auto" w:fill="FFFFFF"/>
          </w:rPr>
          <w:t>openhousebrno</w:t>
        </w:r>
        <w:proofErr w:type="spellEnd"/>
      </w:hyperlink>
      <w:r w:rsidR="009B3F2C" w:rsidRPr="001E0A77">
        <w:rPr>
          <w:rFonts w:ascii="Arial" w:hAnsi="Arial" w:cs="Arial"/>
          <w:color w:val="808080"/>
          <w:sz w:val="18"/>
          <w:szCs w:val="18"/>
          <w:shd w:val="clear" w:color="auto" w:fill="FFFFFF"/>
        </w:rPr>
        <w:br/>
      </w:r>
      <w:hyperlink r:id="rId16" w:tgtFrame="_blank" w:history="1">
        <w:r w:rsidR="009B3F2C" w:rsidRPr="001E0A77">
          <w:rPr>
            <w:rStyle w:val="Hypertextovodkaz"/>
            <w:rFonts w:ascii="Arial" w:hAnsi="Arial" w:cs="Arial"/>
            <w:color w:val="808080"/>
            <w:sz w:val="18"/>
            <w:szCs w:val="18"/>
            <w:shd w:val="clear" w:color="auto" w:fill="FFFFFF"/>
          </w:rPr>
          <w:t>instagram.com/</w:t>
        </w:r>
        <w:proofErr w:type="spellStart"/>
        <w:r w:rsidR="009B3F2C" w:rsidRPr="001E0A77">
          <w:rPr>
            <w:rStyle w:val="Hypertextovodkaz"/>
            <w:rFonts w:ascii="Arial" w:hAnsi="Arial" w:cs="Arial"/>
            <w:color w:val="808080"/>
            <w:sz w:val="18"/>
            <w:szCs w:val="18"/>
            <w:shd w:val="clear" w:color="auto" w:fill="FFFFFF"/>
          </w:rPr>
          <w:t>openhousebrno</w:t>
        </w:r>
        <w:proofErr w:type="spellEnd"/>
      </w:hyperlink>
      <w:r w:rsidR="009B3F2C" w:rsidRPr="001E0A77">
        <w:rPr>
          <w:rFonts w:ascii="Arial" w:hAnsi="Arial" w:cs="Arial"/>
          <w:color w:val="808080"/>
          <w:sz w:val="18"/>
          <w:szCs w:val="18"/>
          <w:shd w:val="clear" w:color="auto" w:fill="FFFFFF"/>
        </w:rPr>
        <w:br/>
      </w:r>
      <w:hyperlink r:id="rId17" w:tgtFrame="_blank" w:history="1">
        <w:r w:rsidR="009B3F2C" w:rsidRPr="001E0A77">
          <w:rPr>
            <w:rStyle w:val="Hypertextovodkaz"/>
            <w:rFonts w:ascii="Arial" w:hAnsi="Arial" w:cs="Arial"/>
            <w:color w:val="808080"/>
            <w:sz w:val="16"/>
            <w:szCs w:val="16"/>
            <w:shd w:val="clear" w:color="auto" w:fill="FFFFFF"/>
          </w:rPr>
          <w:t>youtube.com/c/OpenHouseBrno2021</w:t>
        </w:r>
      </w:hyperlink>
    </w:p>
    <w:p w14:paraId="3E4388D9" w14:textId="77777777" w:rsidR="00D454A9" w:rsidRPr="00670889" w:rsidRDefault="00D454A9" w:rsidP="004A3FE0">
      <w:pPr>
        <w:widowControl w:val="0"/>
        <w:tabs>
          <w:tab w:val="left" w:pos="709"/>
          <w:tab w:val="left" w:pos="1418"/>
          <w:tab w:val="left" w:pos="2127"/>
        </w:tabs>
        <w:spacing w:line="288" w:lineRule="auto"/>
        <w:rPr>
          <w:rFonts w:ascii="Calibri" w:hAnsi="Calibri"/>
          <w:i/>
          <w:color w:val="808080" w:themeColor="background1" w:themeShade="80"/>
        </w:rPr>
      </w:pPr>
    </w:p>
    <w:sectPr w:rsidR="00D454A9" w:rsidRPr="00670889" w:rsidSect="00BD3201">
      <w:headerReference w:type="first" r:id="rId18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1B4F6" w14:textId="77777777" w:rsidR="00CF019E" w:rsidRDefault="00CF019E" w:rsidP="009A7EA8">
      <w:pPr>
        <w:spacing w:after="0" w:line="240" w:lineRule="auto"/>
      </w:pPr>
      <w:r>
        <w:separator/>
      </w:r>
    </w:p>
  </w:endnote>
  <w:endnote w:type="continuationSeparator" w:id="0">
    <w:p w14:paraId="275457E0" w14:textId="77777777" w:rsidR="00CF019E" w:rsidRDefault="00CF019E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pace TIC Regular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A2D8A" w14:textId="77777777" w:rsidR="00CF019E" w:rsidRDefault="00CF019E" w:rsidP="009A7EA8">
      <w:pPr>
        <w:spacing w:after="0" w:line="240" w:lineRule="auto"/>
      </w:pPr>
      <w:r>
        <w:separator/>
      </w:r>
    </w:p>
  </w:footnote>
  <w:footnote w:type="continuationSeparator" w:id="0">
    <w:p w14:paraId="493B75BD" w14:textId="77777777" w:rsidR="00CF019E" w:rsidRDefault="00CF019E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2D93" w14:textId="77777777" w:rsidR="001A1A11" w:rsidRPr="00713004" w:rsidRDefault="001A1A11" w:rsidP="0025685D">
    <w:pPr>
      <w:pStyle w:val="Jmnoodesilatele"/>
      <w:spacing w:line="228" w:lineRule="auto"/>
      <w:ind w:firstLine="2127"/>
      <w:rPr>
        <w:rFonts w:ascii="Arial" w:hAnsi="Arial" w:cs="Arial"/>
        <w:b w:val="0"/>
        <w:bCs w:val="0"/>
        <w:color w:val="auto"/>
        <w:sz w:val="40"/>
        <w:szCs w:val="40"/>
      </w:rPr>
    </w:pPr>
    <w:r w:rsidRPr="00713004">
      <w:rPr>
        <w:rFonts w:ascii="Arial" w:hAnsi="Arial" w:cs="Arial"/>
        <w:b w:val="0"/>
        <w:bCs w:val="0"/>
        <w:color w:val="000000"/>
        <w:spacing w:val="19"/>
        <w:position w:val="8"/>
        <w:sz w:val="40"/>
        <w:szCs w:val="40"/>
      </w:rPr>
      <w:t>Festival, který otvírá Brno</w:t>
    </w:r>
  </w:p>
  <w:p w14:paraId="0B6B2CC2" w14:textId="77777777" w:rsidR="001A1A11" w:rsidRDefault="001A1A11" w:rsidP="006A256A">
    <w:pPr>
      <w:pStyle w:val="Text"/>
      <w:widowControl w:val="0"/>
      <w:jc w:val="right"/>
      <w:rPr>
        <w:rFonts w:ascii="Arial" w:hAnsi="Arial" w:cs="Arial"/>
      </w:rPr>
    </w:pPr>
    <w:r>
      <w:rPr>
        <w:rFonts w:ascii="Arial" w:hAnsi="Arial" w:cs="Arial"/>
        <w:noProof/>
        <w:lang w:val="cs-CZ"/>
      </w:rPr>
      <w:drawing>
        <wp:anchor distT="152400" distB="152400" distL="152400" distR="152400" simplePos="0" relativeHeight="251658240" behindDoc="1" locked="0" layoutInCell="1" allowOverlap="1" wp14:anchorId="083FDC5F" wp14:editId="14F5EA3A">
          <wp:simplePos x="0" y="0"/>
          <wp:positionH relativeFrom="page">
            <wp:posOffset>690880</wp:posOffset>
          </wp:positionH>
          <wp:positionV relativeFrom="page">
            <wp:posOffset>362585</wp:posOffset>
          </wp:positionV>
          <wp:extent cx="1244600" cy="1206500"/>
          <wp:effectExtent l="0" t="0" r="0" b="0"/>
          <wp:wrapNone/>
          <wp:docPr id="2" name="Obrázek 2" descr="OHB_logo_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HB_logo_cern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" b="69"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A0C57A" w14:textId="77777777" w:rsidR="001A1A11" w:rsidRDefault="001A1A11" w:rsidP="006A256A">
    <w:pPr>
      <w:pStyle w:val="Text"/>
      <w:widowControl w:val="0"/>
      <w:jc w:val="right"/>
      <w:rPr>
        <w:rFonts w:ascii="Arial" w:hAnsi="Arial" w:cs="Arial"/>
      </w:rPr>
    </w:pPr>
  </w:p>
  <w:p w14:paraId="17C4993D" w14:textId="2F4C5040" w:rsidR="001A1A11" w:rsidRDefault="001A1A11" w:rsidP="006A256A">
    <w:pPr>
      <w:pStyle w:val="Text"/>
      <w:widowControl w:val="0"/>
      <w:jc w:val="right"/>
      <w:rPr>
        <w:rFonts w:ascii="Arial" w:hAnsi="Arial" w:cs="Arial"/>
        <w:caps/>
        <w:color w:val="7F7F7F"/>
        <w:spacing w:val="12"/>
      </w:rPr>
    </w:pPr>
    <w:r>
      <w:rPr>
        <w:rFonts w:ascii="Arial" w:hAnsi="Arial" w:cs="Arial"/>
        <w:caps/>
        <w:color w:val="7F7F7F"/>
        <w:spacing w:val="12"/>
      </w:rPr>
      <w:t xml:space="preserve">TISKOVÁ </w:t>
    </w:r>
    <w:r w:rsidR="00D84659">
      <w:rPr>
        <w:rFonts w:ascii="Arial" w:hAnsi="Arial" w:cs="Arial"/>
        <w:caps/>
        <w:color w:val="7F7F7F"/>
        <w:spacing w:val="12"/>
      </w:rPr>
      <w:t>zpráva</w:t>
    </w:r>
    <w:r>
      <w:rPr>
        <w:rFonts w:ascii="Arial" w:hAnsi="Arial" w:cs="Arial"/>
        <w:caps/>
        <w:color w:val="7F7F7F"/>
        <w:spacing w:val="12"/>
      </w:rPr>
      <w:t xml:space="preserve"> </w:t>
    </w:r>
  </w:p>
  <w:p w14:paraId="6C376A50" w14:textId="322AC967" w:rsidR="001A1A11" w:rsidRPr="00720BD5" w:rsidRDefault="00F40C40" w:rsidP="00720BD5">
    <w:pPr>
      <w:pStyle w:val="Text"/>
      <w:widowControl w:val="0"/>
      <w:jc w:val="right"/>
      <w:rPr>
        <w:rFonts w:ascii="Arial" w:hAnsi="Arial" w:cs="Arial"/>
        <w:caps/>
        <w:color w:val="7F7F7F"/>
        <w:spacing w:val="12"/>
      </w:rPr>
    </w:pPr>
    <w:r>
      <w:rPr>
        <w:rFonts w:ascii="Arial" w:hAnsi="Arial" w:cs="Arial"/>
        <w:caps/>
        <w:color w:val="7F7F7F"/>
        <w:spacing w:val="12"/>
      </w:rPr>
      <w:t>2</w:t>
    </w:r>
    <w:r w:rsidR="00720BD5">
      <w:rPr>
        <w:rFonts w:ascii="Arial" w:hAnsi="Arial" w:cs="Arial"/>
        <w:caps/>
        <w:color w:val="7F7F7F"/>
        <w:spacing w:val="12"/>
      </w:rPr>
      <w:t>3</w:t>
    </w:r>
    <w:r w:rsidR="001A1A11">
      <w:rPr>
        <w:rFonts w:ascii="Arial" w:hAnsi="Arial" w:cs="Arial"/>
        <w:caps/>
        <w:color w:val="7F7F7F"/>
        <w:spacing w:val="12"/>
      </w:rPr>
      <w:t xml:space="preserve">. </w:t>
    </w:r>
    <w:r w:rsidR="00D84659">
      <w:rPr>
        <w:rFonts w:ascii="Arial" w:hAnsi="Arial" w:cs="Arial"/>
        <w:caps/>
        <w:color w:val="7F7F7F"/>
        <w:spacing w:val="12"/>
      </w:rPr>
      <w:t>listopadu</w:t>
    </w:r>
    <w:r w:rsidR="001A1A11" w:rsidRPr="00592158">
      <w:rPr>
        <w:rFonts w:ascii="Arial" w:hAnsi="Arial" w:cs="Arial"/>
        <w:caps/>
        <w:color w:val="7F7F7F"/>
        <w:spacing w:val="12"/>
      </w:rPr>
      <w:t xml:space="preserve"> 202</w:t>
    </w:r>
    <w:r w:rsidR="001A1A11">
      <w:rPr>
        <w:rFonts w:ascii="Arial" w:hAnsi="Arial" w:cs="Arial"/>
        <w:caps/>
        <w:color w:val="7F7F7F"/>
        <w:spacing w:val="1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932"/>
    <w:multiLevelType w:val="hybridMultilevel"/>
    <w:tmpl w:val="891EA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76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04998"/>
    <w:rsid w:val="00022743"/>
    <w:rsid w:val="00024FD9"/>
    <w:rsid w:val="0003056B"/>
    <w:rsid w:val="00031E96"/>
    <w:rsid w:val="000337A9"/>
    <w:rsid w:val="00034F39"/>
    <w:rsid w:val="00043A20"/>
    <w:rsid w:val="00043E21"/>
    <w:rsid w:val="00046170"/>
    <w:rsid w:val="00054F62"/>
    <w:rsid w:val="00056CB3"/>
    <w:rsid w:val="00061A0A"/>
    <w:rsid w:val="000741F5"/>
    <w:rsid w:val="00081092"/>
    <w:rsid w:val="000819CC"/>
    <w:rsid w:val="000928A1"/>
    <w:rsid w:val="000B1251"/>
    <w:rsid w:val="000B670D"/>
    <w:rsid w:val="000B7E96"/>
    <w:rsid w:val="000E06A6"/>
    <w:rsid w:val="000F3D93"/>
    <w:rsid w:val="0010422D"/>
    <w:rsid w:val="00131911"/>
    <w:rsid w:val="001321AE"/>
    <w:rsid w:val="00145FF4"/>
    <w:rsid w:val="001477DF"/>
    <w:rsid w:val="001A1A11"/>
    <w:rsid w:val="001C0EC4"/>
    <w:rsid w:val="001C19DF"/>
    <w:rsid w:val="001D0484"/>
    <w:rsid w:val="001D66F4"/>
    <w:rsid w:val="001E05EF"/>
    <w:rsid w:val="00202158"/>
    <w:rsid w:val="00202200"/>
    <w:rsid w:val="00202E7F"/>
    <w:rsid w:val="00204477"/>
    <w:rsid w:val="00204EF3"/>
    <w:rsid w:val="00232B53"/>
    <w:rsid w:val="00240385"/>
    <w:rsid w:val="0024177B"/>
    <w:rsid w:val="00246AC0"/>
    <w:rsid w:val="00251CE8"/>
    <w:rsid w:val="00254D62"/>
    <w:rsid w:val="0025503F"/>
    <w:rsid w:val="0025685D"/>
    <w:rsid w:val="00260AA9"/>
    <w:rsid w:val="00283A7E"/>
    <w:rsid w:val="00283DC5"/>
    <w:rsid w:val="00294787"/>
    <w:rsid w:val="002A2DFB"/>
    <w:rsid w:val="002A3972"/>
    <w:rsid w:val="002A7790"/>
    <w:rsid w:val="002B2E00"/>
    <w:rsid w:val="002C0652"/>
    <w:rsid w:val="002C544E"/>
    <w:rsid w:val="002D568D"/>
    <w:rsid w:val="002E18BA"/>
    <w:rsid w:val="002E2308"/>
    <w:rsid w:val="002F78F2"/>
    <w:rsid w:val="00305343"/>
    <w:rsid w:val="00307F63"/>
    <w:rsid w:val="00315E21"/>
    <w:rsid w:val="00332F31"/>
    <w:rsid w:val="00354E1A"/>
    <w:rsid w:val="00356318"/>
    <w:rsid w:val="003601B0"/>
    <w:rsid w:val="0037452B"/>
    <w:rsid w:val="00383ED1"/>
    <w:rsid w:val="00387E75"/>
    <w:rsid w:val="003C0364"/>
    <w:rsid w:val="003C38FB"/>
    <w:rsid w:val="003D081F"/>
    <w:rsid w:val="003D55C3"/>
    <w:rsid w:val="003E7043"/>
    <w:rsid w:val="003F3714"/>
    <w:rsid w:val="004104CD"/>
    <w:rsid w:val="00412531"/>
    <w:rsid w:val="004229C0"/>
    <w:rsid w:val="0042350D"/>
    <w:rsid w:val="00423D59"/>
    <w:rsid w:val="00425274"/>
    <w:rsid w:val="0043348C"/>
    <w:rsid w:val="00442716"/>
    <w:rsid w:val="00442D01"/>
    <w:rsid w:val="00452C71"/>
    <w:rsid w:val="00455045"/>
    <w:rsid w:val="004569B6"/>
    <w:rsid w:val="004571F6"/>
    <w:rsid w:val="00460C13"/>
    <w:rsid w:val="004635D7"/>
    <w:rsid w:val="00474152"/>
    <w:rsid w:val="004830C8"/>
    <w:rsid w:val="004866E3"/>
    <w:rsid w:val="004A3FE0"/>
    <w:rsid w:val="004A6DBC"/>
    <w:rsid w:val="004C469E"/>
    <w:rsid w:val="004D0479"/>
    <w:rsid w:val="004D3D77"/>
    <w:rsid w:val="004D422F"/>
    <w:rsid w:val="004F0155"/>
    <w:rsid w:val="004F2EE7"/>
    <w:rsid w:val="004F4D85"/>
    <w:rsid w:val="005050FB"/>
    <w:rsid w:val="00507FD9"/>
    <w:rsid w:val="005127FD"/>
    <w:rsid w:val="00514E12"/>
    <w:rsid w:val="00522614"/>
    <w:rsid w:val="00525CB1"/>
    <w:rsid w:val="00550AC7"/>
    <w:rsid w:val="00554311"/>
    <w:rsid w:val="005573A6"/>
    <w:rsid w:val="00565867"/>
    <w:rsid w:val="005725DA"/>
    <w:rsid w:val="00572CDB"/>
    <w:rsid w:val="005A29C6"/>
    <w:rsid w:val="005B7A9C"/>
    <w:rsid w:val="005C1344"/>
    <w:rsid w:val="005D0CD2"/>
    <w:rsid w:val="005E6364"/>
    <w:rsid w:val="0060108F"/>
    <w:rsid w:val="0060546F"/>
    <w:rsid w:val="00614D23"/>
    <w:rsid w:val="0063342D"/>
    <w:rsid w:val="0063474D"/>
    <w:rsid w:val="00654BF8"/>
    <w:rsid w:val="00670889"/>
    <w:rsid w:val="00676EE8"/>
    <w:rsid w:val="006921AB"/>
    <w:rsid w:val="006A07B4"/>
    <w:rsid w:val="006A149A"/>
    <w:rsid w:val="006A256A"/>
    <w:rsid w:val="006A461A"/>
    <w:rsid w:val="006B055A"/>
    <w:rsid w:val="006B33E7"/>
    <w:rsid w:val="006B3E2D"/>
    <w:rsid w:val="006B79DF"/>
    <w:rsid w:val="006C3596"/>
    <w:rsid w:val="006C537A"/>
    <w:rsid w:val="0070140B"/>
    <w:rsid w:val="00702421"/>
    <w:rsid w:val="00720BD5"/>
    <w:rsid w:val="0072646D"/>
    <w:rsid w:val="0072717D"/>
    <w:rsid w:val="00747397"/>
    <w:rsid w:val="0075343A"/>
    <w:rsid w:val="00761C90"/>
    <w:rsid w:val="00764463"/>
    <w:rsid w:val="00765871"/>
    <w:rsid w:val="00770720"/>
    <w:rsid w:val="00772697"/>
    <w:rsid w:val="007976DD"/>
    <w:rsid w:val="00797F61"/>
    <w:rsid w:val="007B1753"/>
    <w:rsid w:val="007B2A66"/>
    <w:rsid w:val="007C3A27"/>
    <w:rsid w:val="007D0B29"/>
    <w:rsid w:val="007D50EC"/>
    <w:rsid w:val="007E65F9"/>
    <w:rsid w:val="007E7534"/>
    <w:rsid w:val="007E7799"/>
    <w:rsid w:val="007F058B"/>
    <w:rsid w:val="008051AD"/>
    <w:rsid w:val="0080687E"/>
    <w:rsid w:val="00814A2B"/>
    <w:rsid w:val="00816660"/>
    <w:rsid w:val="00817890"/>
    <w:rsid w:val="00856211"/>
    <w:rsid w:val="00875DCB"/>
    <w:rsid w:val="008762DC"/>
    <w:rsid w:val="00876862"/>
    <w:rsid w:val="00883929"/>
    <w:rsid w:val="008867BC"/>
    <w:rsid w:val="00887C18"/>
    <w:rsid w:val="0089160D"/>
    <w:rsid w:val="008B1306"/>
    <w:rsid w:val="008C7849"/>
    <w:rsid w:val="008D5F97"/>
    <w:rsid w:val="00921524"/>
    <w:rsid w:val="00934066"/>
    <w:rsid w:val="00934B26"/>
    <w:rsid w:val="00935C94"/>
    <w:rsid w:val="00941BC5"/>
    <w:rsid w:val="00962881"/>
    <w:rsid w:val="00972D06"/>
    <w:rsid w:val="00973929"/>
    <w:rsid w:val="00974866"/>
    <w:rsid w:val="00981E2A"/>
    <w:rsid w:val="0099097F"/>
    <w:rsid w:val="00994E15"/>
    <w:rsid w:val="009A7EA8"/>
    <w:rsid w:val="009B3F2C"/>
    <w:rsid w:val="009F0999"/>
    <w:rsid w:val="00A00951"/>
    <w:rsid w:val="00A36481"/>
    <w:rsid w:val="00A64689"/>
    <w:rsid w:val="00A82700"/>
    <w:rsid w:val="00A871D0"/>
    <w:rsid w:val="00AA4522"/>
    <w:rsid w:val="00AA78E5"/>
    <w:rsid w:val="00AB6FE9"/>
    <w:rsid w:val="00AC4388"/>
    <w:rsid w:val="00AD0CEB"/>
    <w:rsid w:val="00AD4A1E"/>
    <w:rsid w:val="00AD52E7"/>
    <w:rsid w:val="00AD7694"/>
    <w:rsid w:val="00AE11B1"/>
    <w:rsid w:val="00AF0911"/>
    <w:rsid w:val="00AF6780"/>
    <w:rsid w:val="00B0078F"/>
    <w:rsid w:val="00B05F7E"/>
    <w:rsid w:val="00B114EC"/>
    <w:rsid w:val="00B27648"/>
    <w:rsid w:val="00B31812"/>
    <w:rsid w:val="00B411A7"/>
    <w:rsid w:val="00B47157"/>
    <w:rsid w:val="00B57BED"/>
    <w:rsid w:val="00B60838"/>
    <w:rsid w:val="00B620F3"/>
    <w:rsid w:val="00B67D9B"/>
    <w:rsid w:val="00B80BE2"/>
    <w:rsid w:val="00B95C32"/>
    <w:rsid w:val="00BA1043"/>
    <w:rsid w:val="00BA5A61"/>
    <w:rsid w:val="00BC3D84"/>
    <w:rsid w:val="00BD3201"/>
    <w:rsid w:val="00BD33ED"/>
    <w:rsid w:val="00BE10AB"/>
    <w:rsid w:val="00BE1C6D"/>
    <w:rsid w:val="00BE25AB"/>
    <w:rsid w:val="00BF78FB"/>
    <w:rsid w:val="00C06B24"/>
    <w:rsid w:val="00C10D5C"/>
    <w:rsid w:val="00C216E6"/>
    <w:rsid w:val="00C276C8"/>
    <w:rsid w:val="00C30C44"/>
    <w:rsid w:val="00C31BB8"/>
    <w:rsid w:val="00C37465"/>
    <w:rsid w:val="00C42514"/>
    <w:rsid w:val="00C670FC"/>
    <w:rsid w:val="00C804EF"/>
    <w:rsid w:val="00C916E5"/>
    <w:rsid w:val="00C92344"/>
    <w:rsid w:val="00CA6A3A"/>
    <w:rsid w:val="00CA7E90"/>
    <w:rsid w:val="00CB33D7"/>
    <w:rsid w:val="00CC364E"/>
    <w:rsid w:val="00CC4E9B"/>
    <w:rsid w:val="00CD1F1C"/>
    <w:rsid w:val="00CD53B6"/>
    <w:rsid w:val="00CF019E"/>
    <w:rsid w:val="00CF41E4"/>
    <w:rsid w:val="00CF6EF4"/>
    <w:rsid w:val="00D122CD"/>
    <w:rsid w:val="00D312AE"/>
    <w:rsid w:val="00D41C15"/>
    <w:rsid w:val="00D434FF"/>
    <w:rsid w:val="00D454A9"/>
    <w:rsid w:val="00D50F41"/>
    <w:rsid w:val="00D531DE"/>
    <w:rsid w:val="00D54A2D"/>
    <w:rsid w:val="00D739B5"/>
    <w:rsid w:val="00D74859"/>
    <w:rsid w:val="00D8157B"/>
    <w:rsid w:val="00D82706"/>
    <w:rsid w:val="00D84659"/>
    <w:rsid w:val="00DA29D6"/>
    <w:rsid w:val="00DA3880"/>
    <w:rsid w:val="00DB3B5B"/>
    <w:rsid w:val="00DB3C08"/>
    <w:rsid w:val="00DC6814"/>
    <w:rsid w:val="00DD59EB"/>
    <w:rsid w:val="00DE6666"/>
    <w:rsid w:val="00DF1D3D"/>
    <w:rsid w:val="00E105C6"/>
    <w:rsid w:val="00E27095"/>
    <w:rsid w:val="00E46DFB"/>
    <w:rsid w:val="00E57F85"/>
    <w:rsid w:val="00E65D9D"/>
    <w:rsid w:val="00E81639"/>
    <w:rsid w:val="00EB0234"/>
    <w:rsid w:val="00EC3B75"/>
    <w:rsid w:val="00EC456E"/>
    <w:rsid w:val="00EC4571"/>
    <w:rsid w:val="00EC61A5"/>
    <w:rsid w:val="00EC7544"/>
    <w:rsid w:val="00ED5458"/>
    <w:rsid w:val="00ED7B19"/>
    <w:rsid w:val="00EE0E8D"/>
    <w:rsid w:val="00EE4B47"/>
    <w:rsid w:val="00EE5137"/>
    <w:rsid w:val="00EE58B2"/>
    <w:rsid w:val="00EF2120"/>
    <w:rsid w:val="00F15494"/>
    <w:rsid w:val="00F15B59"/>
    <w:rsid w:val="00F161B3"/>
    <w:rsid w:val="00F24C1B"/>
    <w:rsid w:val="00F2646E"/>
    <w:rsid w:val="00F374EF"/>
    <w:rsid w:val="00F40C40"/>
    <w:rsid w:val="00F40CF5"/>
    <w:rsid w:val="00F66927"/>
    <w:rsid w:val="00F83979"/>
    <w:rsid w:val="00F94A44"/>
    <w:rsid w:val="00F95B14"/>
    <w:rsid w:val="00F95F1F"/>
    <w:rsid w:val="00FA314D"/>
    <w:rsid w:val="00FB04ED"/>
    <w:rsid w:val="00FC0DD2"/>
    <w:rsid w:val="00FC5B5C"/>
    <w:rsid w:val="00FD57AA"/>
    <w:rsid w:val="00FD7AC6"/>
    <w:rsid w:val="00FE06A3"/>
    <w:rsid w:val="00FE6844"/>
    <w:rsid w:val="00FF1328"/>
    <w:rsid w:val="00FF22CB"/>
    <w:rsid w:val="00F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DA6BF"/>
  <w15:docId w15:val="{4F2E8FE7-B2D5-42B7-9A38-82360F67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customStyle="1" w:styleId="Jmnoodesilatele">
    <w:name w:val="Jméno odesilatele"/>
    <w:next w:val="Normln"/>
    <w:rsid w:val="0025685D"/>
    <w:pPr>
      <w:spacing w:after="0" w:line="180" w:lineRule="auto"/>
      <w:outlineLvl w:val="0"/>
    </w:pPr>
    <w:rPr>
      <w:rFonts w:ascii="Helvetica Neue" w:eastAsia="Arial Unicode MS" w:hAnsi="Helvetica Neue" w:cs="Arial Unicode MS"/>
      <w:b/>
      <w:bCs/>
      <w:color w:val="D7267C"/>
      <w:sz w:val="120"/>
      <w:szCs w:val="120"/>
      <w:lang w:val="pt-PT" w:eastAsia="cs-CZ"/>
    </w:rPr>
  </w:style>
  <w:style w:type="paragraph" w:customStyle="1" w:styleId="Text">
    <w:name w:val="Text"/>
    <w:rsid w:val="006A256A"/>
    <w:pPr>
      <w:spacing w:after="0" w:line="288" w:lineRule="auto"/>
    </w:pPr>
    <w:rPr>
      <w:rFonts w:ascii="Helvetica Neue" w:eastAsia="Arial Unicode MS" w:hAnsi="Helvetica Neue" w:cs="Arial Unicode MS"/>
      <w:color w:val="000000"/>
      <w:sz w:val="20"/>
      <w:szCs w:val="20"/>
      <w:lang w:val="pt-PT" w:eastAsia="cs-CZ"/>
    </w:rPr>
  </w:style>
  <w:style w:type="character" w:customStyle="1" w:styleId="Hyperlink0">
    <w:name w:val="Hyperlink.0"/>
    <w:rsid w:val="00765871"/>
    <w:rPr>
      <w:spacing w:val="0"/>
      <w:u w:color="0563C1"/>
    </w:rPr>
  </w:style>
  <w:style w:type="paragraph" w:styleId="Revize">
    <w:name w:val="Revision"/>
    <w:hidden/>
    <w:uiPriority w:val="99"/>
    <w:semiHidden/>
    <w:rsid w:val="00935C9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B6FE9"/>
    <w:rPr>
      <w:color w:val="954F72" w:themeColor="followedHyperlink"/>
      <w:u w:val="single"/>
    </w:rPr>
  </w:style>
  <w:style w:type="character" w:customStyle="1" w:styleId="im">
    <w:name w:val="im"/>
    <w:basedOn w:val="Standardnpsmoodstavce"/>
    <w:rsid w:val="00D454A9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2A2DF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92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9205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2366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66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45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4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695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9179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16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84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96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8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4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5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housebrno.cz/" TargetMode="External"/><Relationship Id="rId13" Type="http://schemas.openxmlformats.org/officeDocument/2006/relationships/hyperlink" Target="mailto:lucie.silerova@gmai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dia@openhousebrno.cz" TargetMode="External"/><Relationship Id="rId17" Type="http://schemas.openxmlformats.org/officeDocument/2006/relationships/hyperlink" Target="http://youtube.com/c/OpenHouseBrno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acebook.com/openhousebrn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housebrno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acebook.com/openhousebrno" TargetMode="External"/><Relationship Id="rId10" Type="http://schemas.openxmlformats.org/officeDocument/2006/relationships/hyperlink" Target="https://www.instagram.com/openhousebrno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openhousebrno" TargetMode="External"/><Relationship Id="rId14" Type="http://schemas.openxmlformats.org/officeDocument/2006/relationships/hyperlink" Target="http://www.openhousebrno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A8839-5BC4-402E-8077-6B27F9A8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699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3</cp:revision>
  <cp:lastPrinted>2022-05-08T16:38:00Z</cp:lastPrinted>
  <dcterms:created xsi:type="dcterms:W3CDTF">2022-11-22T23:19:00Z</dcterms:created>
  <dcterms:modified xsi:type="dcterms:W3CDTF">2022-11-23T00:05:00Z</dcterms:modified>
</cp:coreProperties>
</file>