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highlight w:val="white"/>
        </w:rPr>
      </w:pPr>
      <w:r w:rsidDel="00000000" w:rsidR="00000000" w:rsidRPr="00000000">
        <w:rPr>
          <w:b w:val="1"/>
          <w:sz w:val="28"/>
          <w:szCs w:val="28"/>
          <w:highlight w:val="white"/>
          <w:rtl w:val="0"/>
        </w:rPr>
        <w:t xml:space="preserve">Brněnský Open House otevře 116 objektů, lidem se znevýhodněním nabízí asistenční službu. Rezervace startují 9. května</w:t>
      </w:r>
      <w:r w:rsidDel="00000000" w:rsidR="00000000" w:rsidRPr="00000000">
        <w:rPr>
          <w:rtl w:val="0"/>
        </w:rPr>
      </w:r>
    </w:p>
    <w:p w:rsidR="00000000" w:rsidDel="00000000" w:rsidP="00000000" w:rsidRDefault="00000000" w:rsidRPr="00000000" w14:paraId="00000002">
      <w:pPr>
        <w:rPr>
          <w:b w:val="1"/>
          <w:highlight w:val="white"/>
        </w:rPr>
      </w:pPr>
      <w:r w:rsidDel="00000000" w:rsidR="00000000" w:rsidRPr="00000000">
        <w:rPr>
          <w:b w:val="1"/>
          <w:highlight w:val="white"/>
          <w:rtl w:val="0"/>
        </w:rPr>
        <w:t xml:space="preserve">Desítku zbrusu nových podcastů, speciální prohlídky či asistenci pro znevýhodněné návštěvníky a zejména 116 lokací nachystali pro návštěvníky Open House Brno 2024 jeho pořadatelé. Festival architektury a urbanismu se letos zaměří na témata inkluze a přístupnosti města jako jednoho architektonického celku. Součástí dvoudenní akce budou i hudební vystoupení na vybraných lokacích, speciální nabídky brněnské gastroscény nebo doprovodný program pro poučené laiky či rodiny s dětmi. Rezervace míst na prohlídky s omezenou kapacitou spustí organizátoři 9. května v pravé </w:t>
      </w:r>
      <w:r w:rsidDel="00000000" w:rsidR="00000000" w:rsidRPr="00000000">
        <w:rPr>
          <w:b w:val="1"/>
          <w:highlight w:val="white"/>
          <w:rtl w:val="0"/>
        </w:rPr>
        <w:t xml:space="preserve">poledne</w:t>
      </w:r>
      <w:r w:rsidDel="00000000" w:rsidR="00000000" w:rsidRPr="00000000">
        <w:rPr>
          <w:b w:val="1"/>
          <w:highlight w:val="white"/>
          <w:rtl w:val="0"/>
        </w:rPr>
        <w:t xml:space="preserve">, festival se uskuteční 18. a 19. května. </w:t>
      </w:r>
    </w:p>
    <w:p w:rsidR="00000000" w:rsidDel="00000000" w:rsidP="00000000" w:rsidRDefault="00000000" w:rsidRPr="00000000" w14:paraId="00000003">
      <w:pPr>
        <w:rPr>
          <w:highlight w:val="white"/>
        </w:rPr>
      </w:pPr>
      <w:r w:rsidDel="00000000" w:rsidR="00000000" w:rsidRPr="00000000">
        <w:rPr>
          <w:i w:val="1"/>
          <w:highlight w:val="white"/>
          <w:rtl w:val="0"/>
        </w:rPr>
        <w:t xml:space="preserve">„Letošní ročník festivalu jsme společně s partnerskými městy projektu Open House Europe věnovali lidem, pro které může být používání města komplikované. Ať už jde o spoluobčany s hendikepem, seniory nebo třeba ekonomicky znevýhodněné skupiny, musí překonávat bariéry pro jiné lidi doslova neviditelné. Kromě komentovaných prohlídek pro osoby s hendikepem zařazujeme asistenční službu k vybraným běžným prohlídkám. Naším cílem je oživit diskuzi o tom, zda jsou naše města skutečně pro všechny, jaká k tomu máme data a nakolik se při urbanistickém plánování využívají,“</w:t>
      </w:r>
      <w:r w:rsidDel="00000000" w:rsidR="00000000" w:rsidRPr="00000000">
        <w:rPr>
          <w:highlight w:val="white"/>
          <w:rtl w:val="0"/>
        </w:rPr>
        <w:t xml:space="preserve"> přibližuje dění kreativní ředitelka festivalu Open House Brno 2024 Lucie Pešl Šilerová ze Spolku Kultura &amp; Management.</w:t>
      </w:r>
    </w:p>
    <w:p w:rsidR="00000000" w:rsidDel="00000000" w:rsidP="00000000" w:rsidRDefault="00000000" w:rsidRPr="00000000" w14:paraId="00000004">
      <w:pPr>
        <w:rPr>
          <w:b w:val="1"/>
          <w:highlight w:val="white"/>
        </w:rPr>
      </w:pPr>
      <w:r w:rsidDel="00000000" w:rsidR="00000000" w:rsidRPr="00000000">
        <w:rPr>
          <w:b w:val="1"/>
          <w:highlight w:val="white"/>
          <w:rtl w:val="0"/>
        </w:rPr>
        <w:t xml:space="preserve">Na téma 7. ročníku Open House Brno, přístupnosti a inkluzivního designu v urbanismu proběhne také neformální setkání s novináři v pátek 26. dubna od 10:30 hodin v Praze na Hudební a taneční fakultě AMU na Malostranském náměstí 258/13.</w:t>
      </w:r>
    </w:p>
    <w:p w:rsidR="00000000" w:rsidDel="00000000" w:rsidP="00000000" w:rsidRDefault="00000000" w:rsidRPr="00000000" w14:paraId="00000005">
      <w:pPr>
        <w:spacing w:after="240" w:before="240" w:lineRule="auto"/>
        <w:rPr>
          <w:highlight w:val="white"/>
        </w:rPr>
      </w:pPr>
      <w:r w:rsidDel="00000000" w:rsidR="00000000" w:rsidRPr="00000000">
        <w:rPr>
          <w:highlight w:val="white"/>
          <w:rtl w:val="0"/>
        </w:rPr>
        <w:t xml:space="preserve">Festival Open House Brno nabízí zájemcům obsah celoročně formou </w:t>
      </w:r>
      <w:hyperlink r:id="rId7">
        <w:r w:rsidDel="00000000" w:rsidR="00000000" w:rsidRPr="00000000">
          <w:rPr>
            <w:color w:val="1155cc"/>
            <w:highlight w:val="white"/>
            <w:u w:val="single"/>
            <w:rtl w:val="0"/>
          </w:rPr>
          <w:t xml:space="preserve">videoprohlídek na platformě YouTube</w:t>
        </w:r>
      </w:hyperlink>
      <w:r w:rsidDel="00000000" w:rsidR="00000000" w:rsidRPr="00000000">
        <w:rPr>
          <w:highlight w:val="white"/>
          <w:rtl w:val="0"/>
        </w:rPr>
        <w:t xml:space="preserve">, letos přibude také sada </w:t>
      </w:r>
      <w:hyperlink r:id="rId8">
        <w:r w:rsidDel="00000000" w:rsidR="00000000" w:rsidRPr="00000000">
          <w:rPr>
            <w:color w:val="1155cc"/>
            <w:highlight w:val="white"/>
            <w:u w:val="single"/>
            <w:rtl w:val="0"/>
          </w:rPr>
          <w:t xml:space="preserve">podcastů</w:t>
        </w:r>
      </w:hyperlink>
      <w:r w:rsidDel="00000000" w:rsidR="00000000" w:rsidRPr="00000000">
        <w:rPr>
          <w:highlight w:val="white"/>
          <w:rtl w:val="0"/>
        </w:rPr>
        <w:t xml:space="preserve">. </w:t>
      </w:r>
      <w:r w:rsidDel="00000000" w:rsidR="00000000" w:rsidRPr="00000000">
        <w:rPr>
          <w:i w:val="1"/>
          <w:highlight w:val="white"/>
          <w:rtl w:val="0"/>
        </w:rPr>
        <w:t xml:space="preserve">„Ne pro každého je videoprezentace lokací dostatečně nosná, protože v ní mluvené slovo počítá s tím, že lidé sledují i obraz. Spojili jsme se s Barborou Kroutilíkovou, s níž jsme připravili sérii podcastů, které pojednávají o jednotlivých lokacích tak, že obrazový materiál není potřeba. Je to krok ke zpřístupnění obsahu festivalu nejen nevidomým, ale všem, kteří chtějí poslouchat audio při dalších činnostech. Ve středu 1. května přímo na Holedné veřejně představíme autentický podcast o rozhledně, a já bych </w:t>
      </w:r>
      <w:r w:rsidDel="00000000" w:rsidR="00000000" w:rsidRPr="00000000">
        <w:rPr>
          <w:i w:val="1"/>
          <w:highlight w:val="white"/>
          <w:rtl w:val="0"/>
        </w:rPr>
        <w:t xml:space="preserve">na</w:t>
      </w:r>
      <w:r w:rsidDel="00000000" w:rsidR="00000000" w:rsidRPr="00000000">
        <w:rPr>
          <w:i w:val="1"/>
          <w:highlight w:val="white"/>
          <w:rtl w:val="0"/>
        </w:rPr>
        <w:t xml:space="preserve"> událost chtěla všechny zájemce srdečně pozvat,”</w:t>
      </w:r>
      <w:r w:rsidDel="00000000" w:rsidR="00000000" w:rsidRPr="00000000">
        <w:rPr>
          <w:highlight w:val="white"/>
          <w:rtl w:val="0"/>
        </w:rPr>
        <w:t xml:space="preserve"> přibližuje kurátorka Open House Brno 2024 Šárka Bahounková.</w:t>
      </w:r>
    </w:p>
    <w:p w:rsidR="00000000" w:rsidDel="00000000" w:rsidP="00000000" w:rsidRDefault="00000000" w:rsidRPr="00000000" w14:paraId="00000006">
      <w:pPr>
        <w:spacing w:after="240" w:before="240" w:lineRule="auto"/>
        <w:rPr>
          <w:highlight w:val="white"/>
        </w:rPr>
      </w:pPr>
      <w:r w:rsidDel="00000000" w:rsidR="00000000" w:rsidRPr="00000000">
        <w:rPr>
          <w:highlight w:val="white"/>
          <w:rtl w:val="0"/>
        </w:rPr>
        <w:t xml:space="preserve">Neziskový festival Open House Brno by se dlouhodobě nemohl konat bez zásadního zapojení dobrovolníků i partnerů z veřejné i soukromé sféry. </w:t>
      </w:r>
      <w:r w:rsidDel="00000000" w:rsidR="00000000" w:rsidRPr="00000000">
        <w:rPr>
          <w:i w:val="1"/>
          <w:highlight w:val="white"/>
          <w:rtl w:val="0"/>
        </w:rPr>
        <w:t xml:space="preserve">„Chtěl bych moc poděkovat všem, kteří se na chodu festivalu podílejí. Díky paní primátorce za záštitu, děkuji také Statutárnímu městu Brno a městským částem za spolupráci i finanční podporu,” </w:t>
      </w:r>
      <w:r w:rsidDel="00000000" w:rsidR="00000000" w:rsidRPr="00000000">
        <w:rPr>
          <w:highlight w:val="white"/>
          <w:rtl w:val="0"/>
        </w:rPr>
        <w:t xml:space="preserve">doplňuje mluvčí festivalu Vratislav Vozník.</w:t>
      </w:r>
    </w:p>
    <w:p w:rsidR="00000000" w:rsidDel="00000000" w:rsidP="00000000" w:rsidRDefault="00000000" w:rsidRPr="00000000" w14:paraId="00000007">
      <w:pPr>
        <w:rPr>
          <w:color w:val="808080"/>
          <w:highlight w:val="white"/>
          <w:u w:val="single"/>
        </w:rPr>
      </w:pPr>
      <w:r w:rsidDel="00000000" w:rsidR="00000000" w:rsidRPr="00000000">
        <w:rPr>
          <w:highlight w:val="white"/>
          <w:rtl w:val="0"/>
        </w:rPr>
        <w:t xml:space="preserve">Kompletní informace o festivalu najdou zájemci na webu </w:t>
      </w:r>
      <w:hyperlink r:id="rId9">
        <w:r w:rsidDel="00000000" w:rsidR="00000000" w:rsidRPr="00000000">
          <w:rPr>
            <w:color w:val="0563c1"/>
            <w:highlight w:val="white"/>
            <w:u w:val="single"/>
            <w:rtl w:val="0"/>
          </w:rPr>
          <w:t xml:space="preserve">www.openhousebrno.cz</w:t>
        </w:r>
      </w:hyperlink>
      <w:r w:rsidDel="00000000" w:rsidR="00000000" w:rsidRPr="00000000">
        <w:rPr>
          <w:highlight w:val="white"/>
          <w:rtl w:val="0"/>
        </w:rPr>
        <w:t xml:space="preserve">. Letošní program i zapojené lokace organizátoři postupně rozkrývají i na sociálních sítích </w:t>
      </w:r>
      <w:hyperlink r:id="rId10">
        <w:r w:rsidDel="00000000" w:rsidR="00000000" w:rsidRPr="00000000">
          <w:rPr>
            <w:color w:val="0563c1"/>
            <w:highlight w:val="white"/>
            <w:u w:val="single"/>
            <w:rtl w:val="0"/>
          </w:rPr>
          <w:t xml:space="preserve">instagram.com/openhousebrno</w:t>
        </w:r>
      </w:hyperlink>
      <w:r w:rsidDel="00000000" w:rsidR="00000000" w:rsidRPr="00000000">
        <w:rPr>
          <w:highlight w:val="white"/>
          <w:rtl w:val="0"/>
        </w:rPr>
        <w:t xml:space="preserve"> a </w:t>
      </w:r>
      <w:hyperlink r:id="rId11">
        <w:r w:rsidDel="00000000" w:rsidR="00000000" w:rsidRPr="00000000">
          <w:rPr>
            <w:color w:val="0563c1"/>
            <w:highlight w:val="white"/>
            <w:u w:val="single"/>
            <w:rtl w:val="0"/>
          </w:rPr>
          <w:t xml:space="preserve">fb.com/openhousebrno</w:t>
        </w:r>
      </w:hyperlink>
      <w:r w:rsidDel="00000000" w:rsidR="00000000" w:rsidRPr="00000000">
        <w:rPr>
          <w:highlight w:val="white"/>
          <w:rtl w:val="0"/>
        </w:rPr>
        <w:t xml:space="preserve">. Festival spadá i pod Open House Worldwide, což je síť více než padesáti metropolí celého světa, pořádajících festivaly architektury pro veřejnost. Pořádané akce každoročně oslovují více než dva miliony lidí po celém světě. Brno je součástí této sítě od roku 2018.</w:t>
      </w:r>
      <w:r w:rsidDel="00000000" w:rsidR="00000000" w:rsidRPr="00000000">
        <w:rPr>
          <w:rtl w:val="0"/>
        </w:rPr>
      </w:r>
    </w:p>
    <w:sectPr>
      <w:headerReference r:id="rId12" w:type="first"/>
      <w:footerReference r:id="rId13" w:type="first"/>
      <w:pgSz w:h="16838" w:w="11906" w:orient="portrait"/>
      <w:pgMar w:bottom="2410" w:top="907" w:left="1021" w:right="1021" w:header="879" w:footer="25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D">
    <w:pPr>
      <w:widowControl w:val="0"/>
      <w:tabs>
        <w:tab w:val="left" w:leader="none" w:pos="709"/>
        <w:tab w:val="left" w:leader="none" w:pos="1418"/>
        <w:tab w:val="left" w:leader="none" w:pos="2127"/>
      </w:tabs>
      <w:spacing w:after="0" w:line="240" w:lineRule="auto"/>
      <w:rPr>
        <w:smallCaps w:val="1"/>
        <w:color w:val="7f7f7f"/>
      </w:rPr>
    </w:pPr>
    <w:r w:rsidDel="00000000" w:rsidR="00000000" w:rsidRPr="00000000">
      <w:rPr>
        <w:smallCaps w:val="1"/>
        <w:color w:val="7f7f7f"/>
        <w:rtl w:val="0"/>
      </w:rPr>
      <w:t xml:space="preserve">KONTAKT PRO MÉDIA:</w:t>
    </w:r>
  </w:p>
  <w:p w:rsidR="00000000" w:rsidDel="00000000" w:rsidP="00000000" w:rsidRDefault="00000000" w:rsidRPr="00000000" w14:paraId="0000000E">
    <w:pPr>
      <w:widowControl w:val="0"/>
      <w:tabs>
        <w:tab w:val="left" w:leader="none" w:pos="709"/>
        <w:tab w:val="left" w:leader="none" w:pos="1418"/>
        <w:tab w:val="left" w:leader="none" w:pos="2127"/>
      </w:tabs>
      <w:rPr>
        <w:color w:val="808080"/>
        <w:highlight w:val="white"/>
        <w:u w:val="single"/>
      </w:rPr>
    </w:pPr>
    <w:r w:rsidDel="00000000" w:rsidR="00000000" w:rsidRPr="00000000">
      <w:rPr>
        <w:b w:val="1"/>
        <w:color w:val="808080"/>
        <w:rtl w:val="0"/>
      </w:rPr>
      <w:t xml:space="preserve">Vratislav Vozník, </w:t>
    </w:r>
    <w:r w:rsidDel="00000000" w:rsidR="00000000" w:rsidRPr="00000000">
      <w:rPr>
        <w:color w:val="808080"/>
        <w:rtl w:val="0"/>
      </w:rPr>
      <w:t xml:space="preserve">mluvčí Open House Brno 2024, 607 258 508, </w:t>
    </w:r>
    <w:hyperlink r:id="rId1">
      <w:r w:rsidDel="00000000" w:rsidR="00000000" w:rsidRPr="00000000">
        <w:rPr>
          <w:color w:val="808080"/>
          <w:u w:val="single"/>
          <w:rtl w:val="0"/>
        </w:rPr>
        <w:t xml:space="preserve">media@openhousebrno.cz</w:t>
      </w:r>
    </w:hyperlink>
    <w:r w:rsidDel="00000000" w:rsidR="00000000" w:rsidRPr="00000000">
      <w:rPr>
        <w:color w:val="808080"/>
        <w:u w:val="single"/>
        <w:rtl w:val="0"/>
      </w:rPr>
      <w:br w:type="textWrapping"/>
    </w:r>
    <w:hyperlink r:id="rId2">
      <w:r w:rsidDel="00000000" w:rsidR="00000000" w:rsidRPr="00000000">
        <w:rPr>
          <w:color w:val="808080"/>
          <w:sz w:val="18"/>
          <w:szCs w:val="18"/>
          <w:highlight w:val="white"/>
          <w:u w:val="single"/>
          <w:rtl w:val="0"/>
        </w:rPr>
        <w:t xml:space="preserve">www.openhousebrno.cz</w:t>
      </w:r>
    </w:hyperlink>
    <w:r w:rsidDel="00000000" w:rsidR="00000000" w:rsidRPr="00000000">
      <w:rPr>
        <w:color w:val="808080"/>
        <w:rtl w:val="0"/>
      </w:rPr>
      <w:t xml:space="preserve"> / </w:t>
    </w:r>
    <w:hyperlink r:id="rId3">
      <w:r w:rsidDel="00000000" w:rsidR="00000000" w:rsidRPr="00000000">
        <w:rPr>
          <w:color w:val="808080"/>
          <w:sz w:val="18"/>
          <w:szCs w:val="18"/>
          <w:highlight w:val="white"/>
          <w:u w:val="single"/>
          <w:rtl w:val="0"/>
        </w:rPr>
        <w:t xml:space="preserve">facebook.com/openhousebrno</w:t>
      </w:r>
    </w:hyperlink>
    <w:r w:rsidDel="00000000" w:rsidR="00000000" w:rsidRPr="00000000">
      <w:rPr>
        <w:color w:val="808080"/>
        <w:rtl w:val="0"/>
      </w:rPr>
      <w:t xml:space="preserve"> / </w:t>
    </w:r>
    <w:hyperlink r:id="rId4">
      <w:r w:rsidDel="00000000" w:rsidR="00000000" w:rsidRPr="00000000">
        <w:rPr>
          <w:color w:val="808080"/>
          <w:sz w:val="18"/>
          <w:szCs w:val="18"/>
          <w:highlight w:val="white"/>
          <w:u w:val="single"/>
          <w:rtl w:val="0"/>
        </w:rPr>
        <w:t xml:space="preserve">instagram.com/openhousebrno</w:t>
      </w:r>
    </w:hyperlink>
    <w:r w:rsidDel="00000000" w:rsidR="00000000" w:rsidRPr="00000000">
      <w:rPr>
        <w:color w:val="808080"/>
        <w:sz w:val="18"/>
        <w:szCs w:val="18"/>
        <w:highlight w:val="white"/>
        <w:rtl w:val="0"/>
      </w:rPr>
      <w:t xml:space="preserve"> / </w:t>
    </w:r>
    <w:hyperlink r:id="rId5">
      <w:r w:rsidDel="00000000" w:rsidR="00000000" w:rsidRPr="00000000">
        <w:rPr>
          <w:color w:val="808080"/>
          <w:sz w:val="18"/>
          <w:szCs w:val="18"/>
          <w:highlight w:val="white"/>
          <w:u w:val="single"/>
          <w:rtl w:val="0"/>
        </w:rPr>
        <w:t xml:space="preserve">youtube.com/c/OpenHouseBrno2021</w:t>
      </w:r>
    </w:hyperlink>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tabs>
        <w:tab w:val="center" w:leader="none" w:pos="4536"/>
        <w:tab w:val="right" w:leader="none" w:pos="9072"/>
      </w:tabs>
      <w:spacing w:after="0" w:line="240" w:lineRule="auto"/>
      <w:rPr/>
    </w:pPr>
    <w:r w:rsidDel="00000000" w:rsidR="00000000" w:rsidRPr="00000000">
      <w:rPr>
        <w:color w:val="000000"/>
      </w:rPr>
      <w:drawing>
        <wp:inline distB="0" distT="0" distL="0" distR="0">
          <wp:extent cx="3437100" cy="485574"/>
          <wp:effectExtent b="0" l="0" r="0" t="0"/>
          <wp:docPr id="4"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3437100" cy="485574"/>
                  </a:xfrm>
                  <a:prstGeom prst="rect"/>
                  <a:ln/>
                </pic:spPr>
              </pic:pic>
            </a:graphicData>
          </a:graphic>
        </wp:inline>
      </w:drawing>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tabs>
        <w:tab w:val="center" w:leader="none" w:pos="4536"/>
        <w:tab w:val="right" w:leader="none" w:pos="9072"/>
      </w:tabs>
      <w:spacing w:after="0" w:line="240" w:lineRule="auto"/>
      <w:jc w:val="center"/>
      <w:rPr/>
    </w:pPr>
    <w:r w:rsidDel="00000000" w:rsidR="00000000" w:rsidRPr="00000000">
      <w:rPr>
        <w:rtl w:val="0"/>
      </w:rPr>
      <w:t xml:space="preserve">Projekt se uskutečňuje za finanční podpory statutárního města Brna a dotačního programu Kreativní Brno.</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8">
    <w:pPr>
      <w:pBdr>
        <w:top w:space="0" w:sz="0" w:val="nil"/>
        <w:left w:space="0" w:sz="0" w:val="nil"/>
        <w:bottom w:space="0" w:sz="0" w:val="nil"/>
        <w:right w:space="0" w:sz="0" w:val="nil"/>
        <w:between w:space="0" w:sz="0" w:val="nil"/>
      </w:pBdr>
      <w:spacing w:after="0" w:line="228" w:lineRule="auto"/>
      <w:ind w:firstLine="2127"/>
      <w:rPr>
        <w:rFonts w:ascii="Arial" w:cs="Arial" w:eastAsia="Arial" w:hAnsi="Arial"/>
        <w:color w:val="000000"/>
        <w:sz w:val="40"/>
        <w:szCs w:val="40"/>
      </w:rPr>
    </w:pPr>
    <w:r w:rsidDel="00000000" w:rsidR="00000000" w:rsidRPr="00000000">
      <w:rPr>
        <w:rFonts w:ascii="Arial" w:cs="Arial" w:eastAsia="Arial" w:hAnsi="Arial"/>
        <w:color w:val="000000"/>
        <w:sz w:val="66"/>
        <w:szCs w:val="66"/>
        <w:vertAlign w:val="superscript"/>
        <w:rtl w:val="0"/>
      </w:rPr>
      <w:t xml:space="preserve">Festival, který otvírá Brno</w:t>
    </w:r>
    <w:r w:rsidDel="00000000" w:rsidR="00000000" w:rsidRPr="00000000">
      <w:rPr>
        <w:rtl w:val="0"/>
      </w:rPr>
    </w:r>
  </w:p>
  <w:p w:rsidR="00000000" w:rsidDel="00000000" w:rsidP="00000000" w:rsidRDefault="00000000" w:rsidRPr="00000000" w14:paraId="00000009">
    <w:pPr>
      <w:widowControl w:val="0"/>
      <w:pBdr>
        <w:top w:space="0" w:sz="0" w:val="nil"/>
        <w:left w:space="0" w:sz="0" w:val="nil"/>
        <w:bottom w:space="0" w:sz="0" w:val="nil"/>
        <w:right w:space="0" w:sz="0" w:val="nil"/>
        <w:between w:space="0" w:sz="0" w:val="nil"/>
      </w:pBdr>
      <w:spacing w:after="0" w:line="288" w:lineRule="auto"/>
      <w:jc w:val="right"/>
      <w:rPr>
        <w:rFonts w:ascii="Arial" w:cs="Arial" w:eastAsia="Arial" w:hAnsi="Arial"/>
        <w:color w:val="000000"/>
        <w:sz w:val="20"/>
        <w:szCs w:val="20"/>
      </w:rPr>
    </w:pPr>
    <w:r w:rsidDel="00000000" w:rsidR="00000000" w:rsidRPr="00000000">
      <w:rPr>
        <w:rFonts w:ascii="Arial" w:cs="Arial" w:eastAsia="Arial" w:hAnsi="Arial"/>
        <w:color w:val="000000"/>
        <w:sz w:val="20"/>
        <w:szCs w:val="20"/>
      </w:rPr>
      <w:drawing>
        <wp:anchor allowOverlap="1" behindDoc="1" distB="0" distT="0" distL="0" distR="0" hidden="0" layoutInCell="1" locked="0" relativeHeight="0" simplePos="0">
          <wp:simplePos x="0" y="0"/>
          <wp:positionH relativeFrom="page">
            <wp:posOffset>690880</wp:posOffset>
          </wp:positionH>
          <wp:positionV relativeFrom="page">
            <wp:posOffset>362585</wp:posOffset>
          </wp:positionV>
          <wp:extent cx="1244600" cy="1206500"/>
          <wp:effectExtent b="0" l="0" r="0" t="0"/>
          <wp:wrapNone/>
          <wp:docPr descr="OHB_logo_cerne" id="3" name="image1.jpg"/>
          <a:graphic>
            <a:graphicData uri="http://schemas.openxmlformats.org/drawingml/2006/picture">
              <pic:pic>
                <pic:nvPicPr>
                  <pic:cNvPr descr="OHB_logo_cerne" id="0" name="image1.jpg"/>
                  <pic:cNvPicPr preferRelativeResize="0"/>
                </pic:nvPicPr>
                <pic:blipFill>
                  <a:blip r:embed="rId1"/>
                  <a:srcRect b="66" l="0" r="0" t="69"/>
                  <a:stretch>
                    <a:fillRect/>
                  </a:stretch>
                </pic:blipFill>
                <pic:spPr>
                  <a:xfrm>
                    <a:off x="0" y="0"/>
                    <a:ext cx="1244600" cy="1206500"/>
                  </a:xfrm>
                  <a:prstGeom prst="rect"/>
                  <a:ln/>
                </pic:spPr>
              </pic:pic>
            </a:graphicData>
          </a:graphic>
        </wp:anchor>
      </w:drawing>
    </w:r>
    <w:r w:rsidDel="00000000" w:rsidR="00000000" w:rsidRPr="00000000">
      <w:rPr>
        <w:rtl w:val="0"/>
      </w:rPr>
    </w:r>
  </w:p>
  <w:p w:rsidR="00000000" w:rsidDel="00000000" w:rsidP="00000000" w:rsidRDefault="00000000" w:rsidRPr="00000000" w14:paraId="0000000A">
    <w:pPr>
      <w:widowControl w:val="0"/>
      <w:pBdr>
        <w:top w:space="0" w:sz="0" w:val="nil"/>
        <w:left w:space="0" w:sz="0" w:val="nil"/>
        <w:bottom w:space="0" w:sz="0" w:val="nil"/>
        <w:right w:space="0" w:sz="0" w:val="nil"/>
        <w:between w:space="0" w:sz="0" w:val="nil"/>
      </w:pBdr>
      <w:spacing w:after="0" w:line="288" w:lineRule="auto"/>
      <w:jc w:val="right"/>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0B">
    <w:pPr>
      <w:widowControl w:val="0"/>
      <w:pBdr>
        <w:top w:space="0" w:sz="0" w:val="nil"/>
        <w:left w:space="0" w:sz="0" w:val="nil"/>
        <w:bottom w:space="0" w:sz="0" w:val="nil"/>
        <w:right w:space="0" w:sz="0" w:val="nil"/>
        <w:between w:space="0" w:sz="0" w:val="nil"/>
      </w:pBdr>
      <w:spacing w:after="0" w:line="288" w:lineRule="auto"/>
      <w:jc w:val="right"/>
      <w:rPr>
        <w:rFonts w:ascii="Arial" w:cs="Arial" w:eastAsia="Arial" w:hAnsi="Arial"/>
        <w:smallCaps w:val="1"/>
        <w:color w:val="7f7f7f"/>
        <w:sz w:val="20"/>
        <w:szCs w:val="20"/>
      </w:rPr>
    </w:pPr>
    <w:r w:rsidDel="00000000" w:rsidR="00000000" w:rsidRPr="00000000">
      <w:rPr>
        <w:rFonts w:ascii="Arial" w:cs="Arial" w:eastAsia="Arial" w:hAnsi="Arial"/>
        <w:smallCaps w:val="1"/>
        <w:color w:val="7f7f7f"/>
        <w:sz w:val="20"/>
        <w:szCs w:val="20"/>
        <w:rtl w:val="0"/>
      </w:rPr>
      <w:t xml:space="preserve">TISKOVÁ ZPRÁVA</w:t>
    </w:r>
  </w:p>
  <w:p w:rsidR="00000000" w:rsidDel="00000000" w:rsidP="00000000" w:rsidRDefault="00000000" w:rsidRPr="00000000" w14:paraId="0000000C">
    <w:pPr>
      <w:widowControl w:val="0"/>
      <w:pBdr>
        <w:top w:space="0" w:sz="0" w:val="nil"/>
        <w:left w:space="0" w:sz="0" w:val="nil"/>
        <w:bottom w:space="0" w:sz="0" w:val="nil"/>
        <w:right w:space="0" w:sz="0" w:val="nil"/>
        <w:between w:space="0" w:sz="0" w:val="nil"/>
      </w:pBdr>
      <w:spacing w:after="0" w:line="288" w:lineRule="auto"/>
      <w:jc w:val="right"/>
      <w:rPr>
        <w:rFonts w:ascii="Arial" w:cs="Arial" w:eastAsia="Arial" w:hAnsi="Arial"/>
        <w:color w:val="000000"/>
        <w:sz w:val="24"/>
        <w:szCs w:val="24"/>
      </w:rPr>
    </w:pPr>
    <w:r w:rsidDel="00000000" w:rsidR="00000000" w:rsidRPr="00000000">
      <w:rPr>
        <w:rFonts w:ascii="Arial" w:cs="Arial" w:eastAsia="Arial" w:hAnsi="Arial"/>
        <w:smallCaps w:val="1"/>
        <w:color w:val="7f7f7f"/>
        <w:sz w:val="20"/>
        <w:szCs w:val="20"/>
        <w:rtl w:val="0"/>
      </w:rPr>
      <w:t xml:space="preserve">25. DUBNA 2024</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cs-CZ"/>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ln" w:default="1">
    <w:name w:val="Normal"/>
    <w:qFormat w:val="1"/>
  </w:style>
  <w:style w:type="paragraph" w:styleId="Nadpis1">
    <w:name w:val="heading 1"/>
    <w:basedOn w:val="Normln"/>
    <w:next w:val="Normln"/>
    <w:uiPriority w:val="9"/>
    <w:qFormat w:val="1"/>
    <w:pPr>
      <w:keepNext w:val="1"/>
      <w:keepLines w:val="1"/>
      <w:spacing w:after="120" w:before="480"/>
      <w:outlineLvl w:val="0"/>
    </w:pPr>
    <w:rPr>
      <w:b w:val="1"/>
      <w:sz w:val="48"/>
      <w:szCs w:val="48"/>
    </w:rPr>
  </w:style>
  <w:style w:type="paragraph" w:styleId="Nadpis2">
    <w:name w:val="heading 2"/>
    <w:basedOn w:val="Normln"/>
    <w:next w:val="Normln"/>
    <w:uiPriority w:val="9"/>
    <w:semiHidden w:val="1"/>
    <w:unhideWhenUsed w:val="1"/>
    <w:qFormat w:val="1"/>
    <w:pPr>
      <w:keepNext w:val="1"/>
      <w:keepLines w:val="1"/>
      <w:spacing w:after="80" w:before="360"/>
      <w:outlineLvl w:val="1"/>
    </w:pPr>
    <w:rPr>
      <w:b w:val="1"/>
      <w:sz w:val="36"/>
      <w:szCs w:val="36"/>
    </w:rPr>
  </w:style>
  <w:style w:type="paragraph" w:styleId="Nadpis3">
    <w:name w:val="heading 3"/>
    <w:basedOn w:val="Normln"/>
    <w:next w:val="Normln"/>
    <w:uiPriority w:val="9"/>
    <w:semiHidden w:val="1"/>
    <w:unhideWhenUsed w:val="1"/>
    <w:qFormat w:val="1"/>
    <w:pPr>
      <w:keepNext w:val="1"/>
      <w:keepLines w:val="1"/>
      <w:spacing w:after="80" w:before="280"/>
      <w:outlineLvl w:val="2"/>
    </w:pPr>
    <w:rPr>
      <w:b w:val="1"/>
      <w:sz w:val="28"/>
      <w:szCs w:val="28"/>
    </w:rPr>
  </w:style>
  <w:style w:type="paragraph" w:styleId="Nadpis4">
    <w:name w:val="heading 4"/>
    <w:basedOn w:val="Normln"/>
    <w:next w:val="Normln"/>
    <w:uiPriority w:val="9"/>
    <w:semiHidden w:val="1"/>
    <w:unhideWhenUsed w:val="1"/>
    <w:qFormat w:val="1"/>
    <w:pPr>
      <w:keepNext w:val="1"/>
      <w:keepLines w:val="1"/>
      <w:spacing w:after="40" w:before="240"/>
      <w:outlineLvl w:val="3"/>
    </w:pPr>
    <w:rPr>
      <w:b w:val="1"/>
      <w:sz w:val="24"/>
      <w:szCs w:val="24"/>
    </w:rPr>
  </w:style>
  <w:style w:type="paragraph" w:styleId="Nadpis5">
    <w:name w:val="heading 5"/>
    <w:basedOn w:val="Normln"/>
    <w:next w:val="Normln"/>
    <w:uiPriority w:val="9"/>
    <w:semiHidden w:val="1"/>
    <w:unhideWhenUsed w:val="1"/>
    <w:qFormat w:val="1"/>
    <w:pPr>
      <w:keepNext w:val="1"/>
      <w:keepLines w:val="1"/>
      <w:spacing w:after="40" w:before="220"/>
      <w:outlineLvl w:val="4"/>
    </w:pPr>
    <w:rPr>
      <w:b w:val="1"/>
    </w:rPr>
  </w:style>
  <w:style w:type="paragraph" w:styleId="Nadpis6">
    <w:name w:val="heading 6"/>
    <w:basedOn w:val="Normln"/>
    <w:next w:val="Normln"/>
    <w:uiPriority w:val="9"/>
    <w:semiHidden w:val="1"/>
    <w:unhideWhenUsed w:val="1"/>
    <w:qFormat w:val="1"/>
    <w:pPr>
      <w:keepNext w:val="1"/>
      <w:keepLines w:val="1"/>
      <w:spacing w:after="40" w:before="200"/>
      <w:outlineLvl w:val="5"/>
    </w:pPr>
    <w:rPr>
      <w:b w:val="1"/>
      <w:sz w:val="20"/>
      <w:szCs w:val="20"/>
    </w:rPr>
  </w:style>
  <w:style w:type="character" w:styleId="Standardnpsmoodstavce" w:default="1">
    <w:name w:val="Default Paragraph Font"/>
    <w:uiPriority w:val="1"/>
    <w:semiHidden w:val="1"/>
    <w:unhideWhenUsed w:val="1"/>
  </w:style>
  <w:style w:type="table" w:styleId="Normlntabulka" w:default="1">
    <w:name w:val="Normal Table"/>
    <w:uiPriority w:val="99"/>
    <w:semiHidden w:val="1"/>
    <w:unhideWhenUsed w:val="1"/>
    <w:tblPr>
      <w:tblInd w:w="0.0" w:type="dxa"/>
      <w:tblCellMar>
        <w:top w:w="0.0" w:type="dxa"/>
        <w:left w:w="108.0" w:type="dxa"/>
        <w:bottom w:w="0.0" w:type="dxa"/>
        <w:right w:w="108.0" w:type="dxa"/>
      </w:tblCellMar>
    </w:tblPr>
  </w:style>
  <w:style w:type="numbering" w:styleId="Bezseznamu"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Nzev">
    <w:name w:val="Title"/>
    <w:basedOn w:val="Normln"/>
    <w:next w:val="Normln"/>
    <w:uiPriority w:val="10"/>
    <w:qFormat w:val="1"/>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character" w:styleId="Hypertextovodkaz">
    <w:name w:val="Hyperlink"/>
    <w:basedOn w:val="Standardnpsmoodstavce"/>
    <w:uiPriority w:val="99"/>
    <w:unhideWhenUsed w:val="1"/>
    <w:rsid w:val="00C804EF"/>
    <w:rPr>
      <w:color w:val="0563c1" w:themeColor="hyperlink"/>
      <w:u w:val="single"/>
    </w:rPr>
  </w:style>
  <w:style w:type="paragraph" w:styleId="Zhlav">
    <w:name w:val="header"/>
    <w:basedOn w:val="Normln"/>
    <w:link w:val="ZhlavChar"/>
    <w:uiPriority w:val="99"/>
    <w:unhideWhenUsed w:val="1"/>
    <w:rsid w:val="009A7EA8"/>
    <w:pPr>
      <w:tabs>
        <w:tab w:val="center" w:pos="4536"/>
        <w:tab w:val="right" w:pos="9072"/>
      </w:tabs>
      <w:spacing w:after="0" w:line="240" w:lineRule="auto"/>
    </w:pPr>
  </w:style>
  <w:style w:type="character" w:styleId="ZhlavChar" w:customStyle="1">
    <w:name w:val="Záhlaví Char"/>
    <w:basedOn w:val="Standardnpsmoodstavce"/>
    <w:link w:val="Zhlav"/>
    <w:uiPriority w:val="99"/>
    <w:rsid w:val="009A7EA8"/>
  </w:style>
  <w:style w:type="paragraph" w:styleId="Zpat">
    <w:name w:val="footer"/>
    <w:basedOn w:val="Normln"/>
    <w:link w:val="ZpatChar"/>
    <w:uiPriority w:val="99"/>
    <w:unhideWhenUsed w:val="1"/>
    <w:rsid w:val="009A7EA8"/>
    <w:pPr>
      <w:tabs>
        <w:tab w:val="center" w:pos="4536"/>
        <w:tab w:val="right" w:pos="9072"/>
      </w:tabs>
      <w:spacing w:after="0" w:line="240" w:lineRule="auto"/>
    </w:pPr>
  </w:style>
  <w:style w:type="character" w:styleId="ZpatChar" w:customStyle="1">
    <w:name w:val="Zápatí Char"/>
    <w:basedOn w:val="Standardnpsmoodstavce"/>
    <w:link w:val="Zpat"/>
    <w:uiPriority w:val="99"/>
    <w:rsid w:val="009A7EA8"/>
  </w:style>
  <w:style w:type="paragraph" w:styleId="Textbubliny">
    <w:name w:val="Balloon Text"/>
    <w:basedOn w:val="Normln"/>
    <w:link w:val="TextbublinyChar"/>
    <w:uiPriority w:val="99"/>
    <w:semiHidden w:val="1"/>
    <w:unhideWhenUsed w:val="1"/>
    <w:rsid w:val="00FD7AC6"/>
    <w:pPr>
      <w:spacing w:after="0" w:line="240" w:lineRule="auto"/>
    </w:pPr>
    <w:rPr>
      <w:rFonts w:ascii="Tahoma" w:cs="Tahoma" w:hAnsi="Tahoma"/>
      <w:sz w:val="16"/>
      <w:szCs w:val="16"/>
    </w:rPr>
  </w:style>
  <w:style w:type="character" w:styleId="TextbublinyChar" w:customStyle="1">
    <w:name w:val="Text bubliny Char"/>
    <w:basedOn w:val="Standardnpsmoodstavce"/>
    <w:link w:val="Textbubliny"/>
    <w:uiPriority w:val="99"/>
    <w:semiHidden w:val="1"/>
    <w:rsid w:val="00FD7AC6"/>
    <w:rPr>
      <w:rFonts w:ascii="Tahoma" w:cs="Tahoma" w:hAnsi="Tahoma"/>
      <w:sz w:val="16"/>
      <w:szCs w:val="16"/>
    </w:rPr>
  </w:style>
  <w:style w:type="character" w:styleId="Nevyeenzmnka1" w:customStyle="1">
    <w:name w:val="Nevyřešená zmínka1"/>
    <w:basedOn w:val="Standardnpsmoodstavce"/>
    <w:uiPriority w:val="99"/>
    <w:semiHidden w:val="1"/>
    <w:unhideWhenUsed w:val="1"/>
    <w:rsid w:val="000819CC"/>
    <w:rPr>
      <w:color w:val="605e5c"/>
      <w:shd w:color="auto" w:fill="e1dfdd" w:val="clear"/>
    </w:rPr>
  </w:style>
  <w:style w:type="character" w:styleId="Odkaznakoment">
    <w:name w:val="annotation reference"/>
    <w:basedOn w:val="Standardnpsmoodstavce"/>
    <w:uiPriority w:val="99"/>
    <w:semiHidden w:val="1"/>
    <w:unhideWhenUsed w:val="1"/>
    <w:rsid w:val="00BD3201"/>
    <w:rPr>
      <w:sz w:val="16"/>
      <w:szCs w:val="16"/>
    </w:rPr>
  </w:style>
  <w:style w:type="paragraph" w:styleId="Textkomente">
    <w:name w:val="annotation text"/>
    <w:basedOn w:val="Normln"/>
    <w:link w:val="TextkomenteChar"/>
    <w:uiPriority w:val="99"/>
    <w:unhideWhenUsed w:val="1"/>
    <w:rsid w:val="00AD52E7"/>
    <w:pPr>
      <w:spacing w:line="240" w:lineRule="auto"/>
    </w:pPr>
    <w:rPr>
      <w:sz w:val="20"/>
      <w:szCs w:val="20"/>
    </w:rPr>
  </w:style>
  <w:style w:type="character" w:styleId="TextkomenteChar" w:customStyle="1">
    <w:name w:val="Text komentáře Char"/>
    <w:basedOn w:val="Standardnpsmoodstavce"/>
    <w:link w:val="Textkomente"/>
    <w:uiPriority w:val="99"/>
    <w:rsid w:val="00AD52E7"/>
    <w:rPr>
      <w:sz w:val="20"/>
      <w:szCs w:val="20"/>
    </w:rPr>
  </w:style>
  <w:style w:type="paragraph" w:styleId="Pedmtkomente">
    <w:name w:val="annotation subject"/>
    <w:basedOn w:val="Textkomente"/>
    <w:next w:val="Textkomente"/>
    <w:link w:val="PedmtkomenteChar"/>
    <w:uiPriority w:val="99"/>
    <w:semiHidden w:val="1"/>
    <w:unhideWhenUsed w:val="1"/>
    <w:rsid w:val="00AD52E7"/>
    <w:rPr>
      <w:b w:val="1"/>
      <w:bCs w:val="1"/>
    </w:rPr>
  </w:style>
  <w:style w:type="character" w:styleId="PedmtkomenteChar" w:customStyle="1">
    <w:name w:val="Předmět komentáře Char"/>
    <w:basedOn w:val="TextkomenteChar"/>
    <w:link w:val="Pedmtkomente"/>
    <w:uiPriority w:val="99"/>
    <w:semiHidden w:val="1"/>
    <w:rsid w:val="00AD52E7"/>
    <w:rPr>
      <w:b w:val="1"/>
      <w:bCs w:val="1"/>
      <w:sz w:val="20"/>
      <w:szCs w:val="20"/>
    </w:rPr>
  </w:style>
  <w:style w:type="character" w:styleId="Siln">
    <w:name w:val="Strong"/>
    <w:basedOn w:val="Standardnpsmoodstavce"/>
    <w:uiPriority w:val="22"/>
    <w:qFormat w:val="1"/>
    <w:rsid w:val="00B27648"/>
    <w:rPr>
      <w:b w:val="1"/>
      <w:bCs w:val="1"/>
    </w:rPr>
  </w:style>
  <w:style w:type="paragraph" w:styleId="Jmnoodesilatele" w:customStyle="1">
    <w:name w:val="Jméno odesilatele"/>
    <w:next w:val="Normln"/>
    <w:rsid w:val="0025685D"/>
    <w:pPr>
      <w:spacing w:after="0" w:line="180" w:lineRule="auto"/>
      <w:outlineLvl w:val="0"/>
    </w:pPr>
    <w:rPr>
      <w:rFonts w:ascii="Helvetica Neue" w:cs="Arial Unicode MS" w:eastAsia="Arial Unicode MS" w:hAnsi="Helvetica Neue"/>
      <w:b w:val="1"/>
      <w:bCs w:val="1"/>
      <w:color w:val="d7267c"/>
      <w:sz w:val="120"/>
      <w:szCs w:val="120"/>
      <w:lang w:val="pt-PT"/>
    </w:rPr>
  </w:style>
  <w:style w:type="paragraph" w:styleId="Text" w:customStyle="1">
    <w:name w:val="Text"/>
    <w:rsid w:val="006A256A"/>
    <w:pPr>
      <w:spacing w:after="0" w:line="288" w:lineRule="auto"/>
    </w:pPr>
    <w:rPr>
      <w:rFonts w:ascii="Helvetica Neue" w:cs="Arial Unicode MS" w:eastAsia="Arial Unicode MS" w:hAnsi="Helvetica Neue"/>
      <w:color w:val="000000"/>
      <w:sz w:val="20"/>
      <w:szCs w:val="20"/>
      <w:lang w:val="pt-PT"/>
    </w:rPr>
  </w:style>
  <w:style w:type="character" w:styleId="Hyperlink0" w:customStyle="1">
    <w:name w:val="Hyperlink.0"/>
    <w:rsid w:val="00765871"/>
    <w:rPr>
      <w:spacing w:val="0"/>
      <w:u w:color="0563c1"/>
    </w:rPr>
  </w:style>
  <w:style w:type="paragraph" w:styleId="Revize">
    <w:name w:val="Revision"/>
    <w:hidden w:val="1"/>
    <w:uiPriority w:val="99"/>
    <w:semiHidden w:val="1"/>
    <w:rsid w:val="00935C94"/>
    <w:pPr>
      <w:spacing w:after="0" w:line="240" w:lineRule="auto"/>
    </w:pPr>
  </w:style>
  <w:style w:type="character" w:styleId="Sledovanodkaz">
    <w:name w:val="FollowedHyperlink"/>
    <w:basedOn w:val="Standardnpsmoodstavce"/>
    <w:uiPriority w:val="99"/>
    <w:semiHidden w:val="1"/>
    <w:unhideWhenUsed w:val="1"/>
    <w:rsid w:val="00AB6FE9"/>
    <w:rPr>
      <w:color w:val="954f72" w:themeColor="followedHyperlink"/>
      <w:u w:val="single"/>
    </w:rPr>
  </w:style>
  <w:style w:type="character" w:styleId="im" w:customStyle="1">
    <w:name w:val="im"/>
    <w:basedOn w:val="Standardnpsmoodstavce"/>
    <w:rsid w:val="00D454A9"/>
  </w:style>
  <w:style w:type="character" w:styleId="Nevyeenzmnka2" w:customStyle="1">
    <w:name w:val="Nevyřešená zmínka2"/>
    <w:basedOn w:val="Standardnpsmoodstavce"/>
    <w:uiPriority w:val="99"/>
    <w:semiHidden w:val="1"/>
    <w:unhideWhenUsed w:val="1"/>
    <w:rsid w:val="002A2DFB"/>
    <w:rPr>
      <w:color w:val="605e5c"/>
      <w:shd w:color="auto" w:fill="e1dfdd" w:val="clear"/>
    </w:rPr>
  </w:style>
  <w:style w:type="paragraph" w:styleId="Odstavecseseznamem">
    <w:name w:val="List Paragraph"/>
    <w:basedOn w:val="Normln"/>
    <w:uiPriority w:val="34"/>
    <w:qFormat w:val="1"/>
    <w:rsid w:val="000928A1"/>
    <w:pPr>
      <w:ind w:left="720"/>
      <w:contextualSpacing w:val="1"/>
    </w:pPr>
  </w:style>
  <w:style w:type="character" w:styleId="Nevyeenzmnka3" w:customStyle="1">
    <w:name w:val="Nevyřešená zmínka3"/>
    <w:basedOn w:val="Standardnpsmoodstavce"/>
    <w:uiPriority w:val="99"/>
    <w:semiHidden w:val="1"/>
    <w:unhideWhenUsed w:val="1"/>
    <w:rsid w:val="00DB66BC"/>
    <w:rPr>
      <w:color w:val="605e5c"/>
      <w:shd w:color="auto" w:fill="e1dfdd" w:val="clear"/>
    </w:rPr>
  </w:style>
  <w:style w:type="character" w:styleId="x193iq5w" w:customStyle="1">
    <w:name w:val="x193iq5w"/>
    <w:basedOn w:val="Standardnpsmoodstavce"/>
    <w:rsid w:val="00156D54"/>
  </w:style>
  <w:style w:type="paragraph" w:styleId="Podtitul">
    <w:name w:val="Subtitle"/>
    <w:basedOn w:val="Normln"/>
    <w:next w:val="Normln"/>
    <w:pPr>
      <w:keepNext w:val="1"/>
      <w:keepLines w:val="1"/>
      <w:pBdr>
        <w:top w:space="0" w:sz="0" w:val="nil"/>
        <w:left w:space="0" w:sz="0" w:val="nil"/>
        <w:bottom w:space="0" w:sz="0" w:val="nil"/>
        <w:right w:space="0" w:sz="0" w:val="nil"/>
        <w:between w:space="0" w:sz="0" w:val="nil"/>
      </w:pBdr>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facebook.com/openhousebrno" TargetMode="External"/><Relationship Id="rId10" Type="http://schemas.openxmlformats.org/officeDocument/2006/relationships/hyperlink" Target="http://instagram.com/openhousebrno" TargetMode="External"/><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openhousebrno.cz"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youtube.com/c/OpenHouseBrno2021" TargetMode="External"/><Relationship Id="rId8" Type="http://schemas.openxmlformats.org/officeDocument/2006/relationships/hyperlink" Target="https://open.spotify.com/show/45TRMaakNezv74pPtcMC4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media@openhousebrno.cz" TargetMode="External"/><Relationship Id="rId2" Type="http://schemas.openxmlformats.org/officeDocument/2006/relationships/hyperlink" Target="http://www.openhousebrno.cz/" TargetMode="External"/><Relationship Id="rId3" Type="http://schemas.openxmlformats.org/officeDocument/2006/relationships/hyperlink" Target="http://facebook.com/openhousebrno" TargetMode="External"/><Relationship Id="rId4" Type="http://schemas.openxmlformats.org/officeDocument/2006/relationships/hyperlink" Target="http://instagram.com/openhousebrno" TargetMode="External"/><Relationship Id="rId5" Type="http://schemas.openxmlformats.org/officeDocument/2006/relationships/hyperlink" Target="http://youtube.com/c/OpenHouseBrno2021" TargetMode="External"/><Relationship Id="rId6"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2g0qknFJm1NZxCJa1JjMl1Mq7A==">CgMxLjA4AHIhMTY4N3hzX2p5QjFweGo0RDM4aFpLZE8tUGY0bnUtWWZO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2024-03-07T11:16:00Z</dcterms:created>
  <dc:creator>Intel</dc:creator>
</cp:coreProperties>
</file>